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B4" w:rsidRDefault="007F551E" w:rsidP="00374B63">
      <w:pPr>
        <w:pStyle w:val="ConsPlusTitle"/>
        <w:jc w:val="center"/>
      </w:pPr>
      <w:r>
        <w:t xml:space="preserve"> </w:t>
      </w:r>
    </w:p>
    <w:p w:rsidR="008732DA" w:rsidRDefault="008732DA" w:rsidP="00374B63">
      <w:pPr>
        <w:pStyle w:val="ConsPlusTitle"/>
        <w:jc w:val="center"/>
        <w:rPr>
          <w:rFonts w:ascii="Times New Roman" w:hAnsi="Times New Roman" w:cs="Times New Roman"/>
          <w:sz w:val="24"/>
          <w:szCs w:val="24"/>
        </w:rPr>
      </w:pPr>
    </w:p>
    <w:p w:rsidR="008732DA" w:rsidRDefault="008732DA" w:rsidP="00374B63">
      <w:pPr>
        <w:pStyle w:val="ConsPlusTitle"/>
        <w:jc w:val="center"/>
        <w:rPr>
          <w:rFonts w:ascii="Times New Roman" w:hAnsi="Times New Roman" w:cs="Times New Roman"/>
          <w:sz w:val="24"/>
          <w:szCs w:val="24"/>
        </w:rPr>
      </w:pPr>
    </w:p>
    <w:p w:rsidR="008732DA" w:rsidRDefault="008732DA" w:rsidP="00374B63">
      <w:pPr>
        <w:pStyle w:val="ConsPlusTitle"/>
        <w:jc w:val="center"/>
        <w:rPr>
          <w:rFonts w:ascii="Times New Roman" w:hAnsi="Times New Roman" w:cs="Times New Roman"/>
          <w:sz w:val="24"/>
          <w:szCs w:val="24"/>
        </w:rPr>
      </w:pPr>
    </w:p>
    <w:p w:rsidR="008732DA" w:rsidRDefault="008732DA" w:rsidP="00374B63">
      <w:pPr>
        <w:pStyle w:val="ConsPlusTitle"/>
        <w:jc w:val="center"/>
        <w:rPr>
          <w:rFonts w:ascii="Times New Roman" w:hAnsi="Times New Roman" w:cs="Times New Roman"/>
          <w:sz w:val="24"/>
          <w:szCs w:val="24"/>
        </w:rPr>
      </w:pPr>
    </w:p>
    <w:p w:rsidR="008732DA" w:rsidRDefault="008732DA" w:rsidP="00374B63">
      <w:pPr>
        <w:pStyle w:val="ConsPlusTitle"/>
        <w:jc w:val="center"/>
        <w:rPr>
          <w:rFonts w:ascii="Times New Roman" w:hAnsi="Times New Roman" w:cs="Times New Roman"/>
          <w:sz w:val="24"/>
          <w:szCs w:val="24"/>
        </w:rPr>
      </w:pPr>
    </w:p>
    <w:p w:rsidR="008732DA" w:rsidRDefault="008732DA" w:rsidP="00374B63">
      <w:pPr>
        <w:pStyle w:val="ConsPlusTitle"/>
        <w:jc w:val="center"/>
        <w:rPr>
          <w:rFonts w:ascii="Times New Roman" w:hAnsi="Times New Roman" w:cs="Times New Roman"/>
          <w:sz w:val="24"/>
          <w:szCs w:val="24"/>
        </w:rPr>
      </w:pPr>
    </w:p>
    <w:p w:rsidR="008732DA" w:rsidRDefault="008732DA" w:rsidP="00374B63">
      <w:pPr>
        <w:pStyle w:val="ConsPlusTitle"/>
        <w:jc w:val="center"/>
        <w:rPr>
          <w:rFonts w:ascii="Times New Roman" w:hAnsi="Times New Roman" w:cs="Times New Roman"/>
          <w:sz w:val="24"/>
          <w:szCs w:val="24"/>
        </w:rPr>
      </w:pPr>
    </w:p>
    <w:p w:rsidR="008732DA" w:rsidRDefault="008732DA" w:rsidP="00374B63">
      <w:pPr>
        <w:pStyle w:val="ConsPlusTitle"/>
        <w:jc w:val="center"/>
        <w:rPr>
          <w:rFonts w:ascii="Times New Roman" w:hAnsi="Times New Roman" w:cs="Times New Roman"/>
          <w:sz w:val="24"/>
          <w:szCs w:val="24"/>
        </w:rPr>
      </w:pPr>
    </w:p>
    <w:p w:rsidR="008732DA" w:rsidRDefault="008732DA" w:rsidP="00374B63">
      <w:pPr>
        <w:pStyle w:val="ConsPlusTitle"/>
        <w:jc w:val="center"/>
        <w:rPr>
          <w:rFonts w:ascii="Times New Roman" w:hAnsi="Times New Roman" w:cs="Times New Roman"/>
          <w:sz w:val="24"/>
          <w:szCs w:val="24"/>
        </w:rPr>
      </w:pPr>
    </w:p>
    <w:p w:rsidR="008732DA" w:rsidRDefault="008732DA" w:rsidP="00374B63">
      <w:pPr>
        <w:pStyle w:val="ConsPlusTitle"/>
        <w:jc w:val="center"/>
        <w:rPr>
          <w:rFonts w:ascii="Times New Roman" w:hAnsi="Times New Roman" w:cs="Times New Roman"/>
          <w:sz w:val="24"/>
          <w:szCs w:val="24"/>
        </w:rPr>
      </w:pPr>
    </w:p>
    <w:p w:rsidR="008732DA" w:rsidRDefault="008732DA" w:rsidP="00374B63">
      <w:pPr>
        <w:pStyle w:val="ConsPlusTitle"/>
        <w:jc w:val="center"/>
        <w:rPr>
          <w:rFonts w:ascii="Times New Roman" w:hAnsi="Times New Roman" w:cs="Times New Roman"/>
          <w:sz w:val="24"/>
          <w:szCs w:val="24"/>
        </w:rPr>
      </w:pPr>
    </w:p>
    <w:p w:rsidR="008732DA" w:rsidRDefault="008732DA" w:rsidP="00374B6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00D0755B">
        <w:rPr>
          <w:rFonts w:ascii="Times New Roman" w:hAnsi="Times New Roman" w:cs="Times New Roman"/>
          <w:sz w:val="24"/>
          <w:szCs w:val="24"/>
        </w:rPr>
        <w:t xml:space="preserve">порядка оплаты управляющим организациям расходов на содержание и </w:t>
      </w:r>
      <w:r w:rsidR="00C43FAC" w:rsidRPr="00CA40C6">
        <w:rPr>
          <w:rFonts w:ascii="Times New Roman" w:hAnsi="Times New Roman" w:cs="Times New Roman"/>
          <w:color w:val="000000" w:themeColor="text1"/>
          <w:sz w:val="24"/>
          <w:szCs w:val="24"/>
        </w:rPr>
        <w:t>текущий</w:t>
      </w:r>
      <w:bookmarkStart w:id="0" w:name="_GoBack"/>
      <w:r w:rsidR="00D21FD0" w:rsidRPr="00CA40C6">
        <w:rPr>
          <w:rFonts w:ascii="Times New Roman" w:hAnsi="Times New Roman" w:cs="Times New Roman"/>
          <w:color w:val="000000" w:themeColor="text1"/>
          <w:sz w:val="24"/>
          <w:szCs w:val="24"/>
        </w:rPr>
        <w:t xml:space="preserve"> </w:t>
      </w:r>
      <w:r w:rsidR="00D0755B" w:rsidRPr="00CA40C6">
        <w:rPr>
          <w:rFonts w:ascii="Times New Roman" w:hAnsi="Times New Roman" w:cs="Times New Roman"/>
          <w:color w:val="000000" w:themeColor="text1"/>
          <w:sz w:val="24"/>
          <w:szCs w:val="24"/>
        </w:rPr>
        <w:t>ремонт</w:t>
      </w:r>
      <w:bookmarkEnd w:id="0"/>
      <w:r w:rsidR="00D0755B">
        <w:rPr>
          <w:rFonts w:ascii="Times New Roman" w:hAnsi="Times New Roman" w:cs="Times New Roman"/>
          <w:sz w:val="24"/>
          <w:szCs w:val="24"/>
        </w:rPr>
        <w:t>, оплату коммунальных услуг незаселенных жилых и неиспользуемых нежилых помещений муниципального жилищного фонда</w:t>
      </w:r>
    </w:p>
    <w:p w:rsidR="001353B4" w:rsidRPr="00DF1E0C" w:rsidRDefault="001353B4" w:rsidP="00D0755B">
      <w:pPr>
        <w:spacing w:after="0" w:line="360" w:lineRule="auto"/>
        <w:rPr>
          <w:rFonts w:ascii="Times New Roman" w:hAnsi="Times New Roman" w:cs="Times New Roman"/>
          <w:sz w:val="28"/>
          <w:szCs w:val="28"/>
        </w:rPr>
      </w:pPr>
    </w:p>
    <w:p w:rsidR="001353B4" w:rsidRPr="00DF1E0C" w:rsidRDefault="001353B4" w:rsidP="00D0755B">
      <w:pPr>
        <w:pStyle w:val="ConsPlusNormal"/>
        <w:spacing w:line="360" w:lineRule="auto"/>
        <w:jc w:val="center"/>
        <w:rPr>
          <w:rFonts w:ascii="Times New Roman" w:hAnsi="Times New Roman" w:cs="Times New Roman"/>
          <w:sz w:val="28"/>
          <w:szCs w:val="28"/>
        </w:rPr>
      </w:pPr>
    </w:p>
    <w:p w:rsidR="001353B4" w:rsidRDefault="001353B4" w:rsidP="00374B63">
      <w:pPr>
        <w:pStyle w:val="ConsPlusNormal"/>
        <w:ind w:firstLine="540"/>
        <w:jc w:val="both"/>
        <w:rPr>
          <w:rFonts w:ascii="Times New Roman" w:hAnsi="Times New Roman" w:cs="Times New Roman"/>
          <w:sz w:val="28"/>
          <w:szCs w:val="28"/>
        </w:rPr>
      </w:pPr>
      <w:proofErr w:type="gramStart"/>
      <w:r w:rsidRPr="00DF1E0C">
        <w:rPr>
          <w:rFonts w:ascii="Times New Roman" w:hAnsi="Times New Roman" w:cs="Times New Roman"/>
          <w:sz w:val="28"/>
          <w:szCs w:val="28"/>
        </w:rPr>
        <w:t xml:space="preserve">В соответствии со </w:t>
      </w:r>
      <w:hyperlink r:id="rId4" w:history="1">
        <w:r w:rsidRPr="00B20C6B">
          <w:rPr>
            <w:rFonts w:ascii="Times New Roman" w:hAnsi="Times New Roman" w:cs="Times New Roman"/>
            <w:sz w:val="28"/>
            <w:szCs w:val="28"/>
          </w:rPr>
          <w:t>статьей 210</w:t>
        </w:r>
      </w:hyperlink>
      <w:r w:rsidRPr="00B20C6B">
        <w:rPr>
          <w:rFonts w:ascii="Times New Roman" w:hAnsi="Times New Roman" w:cs="Times New Roman"/>
          <w:sz w:val="28"/>
          <w:szCs w:val="28"/>
        </w:rPr>
        <w:t xml:space="preserve"> Гражданского кодекса Российской Федерации, </w:t>
      </w:r>
      <w:hyperlink r:id="rId5" w:history="1">
        <w:r w:rsidRPr="00B20C6B">
          <w:rPr>
            <w:rFonts w:ascii="Times New Roman" w:hAnsi="Times New Roman" w:cs="Times New Roman"/>
            <w:sz w:val="28"/>
            <w:szCs w:val="28"/>
          </w:rPr>
          <w:t>п. 3 статьи 153</w:t>
        </w:r>
      </w:hyperlink>
      <w:r w:rsidRPr="00B20C6B">
        <w:rPr>
          <w:rFonts w:ascii="Times New Roman" w:hAnsi="Times New Roman" w:cs="Times New Roman"/>
          <w:sz w:val="28"/>
          <w:szCs w:val="28"/>
        </w:rPr>
        <w:t xml:space="preserve"> Жилищного кодекса Российской Федерации, </w:t>
      </w:r>
      <w:hyperlink r:id="rId6" w:history="1">
        <w:r w:rsidRPr="00B20C6B">
          <w:rPr>
            <w:rFonts w:ascii="Times New Roman" w:hAnsi="Times New Roman" w:cs="Times New Roman"/>
            <w:sz w:val="28"/>
            <w:szCs w:val="28"/>
          </w:rPr>
          <w:t>Постановлением</w:t>
        </w:r>
      </w:hyperlink>
      <w:r w:rsidRPr="00DF1E0C">
        <w:rPr>
          <w:rFonts w:ascii="Times New Roman" w:hAnsi="Times New Roman" w:cs="Times New Roman"/>
          <w:sz w:val="28"/>
          <w:szCs w:val="28"/>
        </w:rPr>
        <w:t xml:space="preserve"> Правител</w:t>
      </w:r>
      <w:r w:rsidR="00C4203A">
        <w:rPr>
          <w:rFonts w:ascii="Times New Roman" w:hAnsi="Times New Roman" w:cs="Times New Roman"/>
          <w:sz w:val="28"/>
          <w:szCs w:val="28"/>
        </w:rPr>
        <w:t>ьства РФ от 13 августа 2006 г. № 491 «</w:t>
      </w:r>
      <w:r w:rsidRPr="00DF1E0C">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w:t>
      </w:r>
      <w:proofErr w:type="gramEnd"/>
      <w:r w:rsidRPr="00DF1E0C">
        <w:rPr>
          <w:rFonts w:ascii="Times New Roman" w:hAnsi="Times New Roman" w:cs="Times New Roman"/>
          <w:sz w:val="28"/>
          <w:szCs w:val="28"/>
        </w:rPr>
        <w:t xml:space="preserve"> в многоквартирном доме ненадлежащего качества и (или) с перерывами, превышающими установленную продолжительность</w:t>
      </w:r>
      <w:r w:rsidR="00C4203A">
        <w:rPr>
          <w:rFonts w:ascii="Times New Roman" w:hAnsi="Times New Roman" w:cs="Times New Roman"/>
          <w:sz w:val="28"/>
          <w:szCs w:val="28"/>
        </w:rPr>
        <w:t>»</w:t>
      </w:r>
      <w:r w:rsidRPr="00DF1E0C">
        <w:rPr>
          <w:rFonts w:ascii="Times New Roman" w:hAnsi="Times New Roman" w:cs="Times New Roman"/>
          <w:sz w:val="28"/>
          <w:szCs w:val="28"/>
        </w:rPr>
        <w:t xml:space="preserve">, </w:t>
      </w:r>
      <w:r w:rsidR="00DF1E0C" w:rsidRPr="00DF1E0C">
        <w:rPr>
          <w:rFonts w:ascii="Times New Roman" w:hAnsi="Times New Roman" w:cs="Times New Roman"/>
          <w:sz w:val="28"/>
          <w:szCs w:val="28"/>
        </w:rPr>
        <w:t xml:space="preserve">Администрация городского округа город Кумертау Республики Башкортостан </w:t>
      </w:r>
      <w:proofErr w:type="spellStart"/>
      <w:proofErr w:type="gramStart"/>
      <w:r w:rsidRPr="00DF1E0C">
        <w:rPr>
          <w:rFonts w:ascii="Times New Roman" w:hAnsi="Times New Roman" w:cs="Times New Roman"/>
          <w:b/>
          <w:sz w:val="28"/>
          <w:szCs w:val="28"/>
        </w:rPr>
        <w:t>п</w:t>
      </w:r>
      <w:proofErr w:type="spellEnd"/>
      <w:proofErr w:type="gramEnd"/>
      <w:r w:rsidR="00CA40C6">
        <w:rPr>
          <w:rFonts w:ascii="Times New Roman" w:hAnsi="Times New Roman" w:cs="Times New Roman"/>
          <w:b/>
          <w:sz w:val="28"/>
          <w:szCs w:val="28"/>
        </w:rPr>
        <w:t xml:space="preserve"> </w:t>
      </w:r>
      <w:r w:rsidRPr="00DF1E0C">
        <w:rPr>
          <w:rFonts w:ascii="Times New Roman" w:hAnsi="Times New Roman" w:cs="Times New Roman"/>
          <w:b/>
          <w:sz w:val="28"/>
          <w:szCs w:val="28"/>
        </w:rPr>
        <w:t>о</w:t>
      </w:r>
      <w:r w:rsidR="00CA40C6">
        <w:rPr>
          <w:rFonts w:ascii="Times New Roman" w:hAnsi="Times New Roman" w:cs="Times New Roman"/>
          <w:b/>
          <w:sz w:val="28"/>
          <w:szCs w:val="28"/>
        </w:rPr>
        <w:t xml:space="preserve"> </w:t>
      </w:r>
      <w:r w:rsidRPr="00DF1E0C">
        <w:rPr>
          <w:rFonts w:ascii="Times New Roman" w:hAnsi="Times New Roman" w:cs="Times New Roman"/>
          <w:b/>
          <w:sz w:val="28"/>
          <w:szCs w:val="28"/>
        </w:rPr>
        <w:t>с</w:t>
      </w:r>
      <w:r w:rsidR="00CA40C6">
        <w:rPr>
          <w:rFonts w:ascii="Times New Roman" w:hAnsi="Times New Roman" w:cs="Times New Roman"/>
          <w:b/>
          <w:sz w:val="28"/>
          <w:szCs w:val="28"/>
        </w:rPr>
        <w:t xml:space="preserve"> </w:t>
      </w:r>
      <w:r w:rsidRPr="00DF1E0C">
        <w:rPr>
          <w:rFonts w:ascii="Times New Roman" w:hAnsi="Times New Roman" w:cs="Times New Roman"/>
          <w:b/>
          <w:sz w:val="28"/>
          <w:szCs w:val="28"/>
        </w:rPr>
        <w:t>т</w:t>
      </w:r>
      <w:r w:rsidR="00CA40C6">
        <w:rPr>
          <w:rFonts w:ascii="Times New Roman" w:hAnsi="Times New Roman" w:cs="Times New Roman"/>
          <w:b/>
          <w:sz w:val="28"/>
          <w:szCs w:val="28"/>
        </w:rPr>
        <w:t xml:space="preserve"> </w:t>
      </w:r>
      <w:r w:rsidRPr="00DF1E0C">
        <w:rPr>
          <w:rFonts w:ascii="Times New Roman" w:hAnsi="Times New Roman" w:cs="Times New Roman"/>
          <w:b/>
          <w:sz w:val="28"/>
          <w:szCs w:val="28"/>
        </w:rPr>
        <w:t>а</w:t>
      </w:r>
      <w:r w:rsidR="00CA40C6">
        <w:rPr>
          <w:rFonts w:ascii="Times New Roman" w:hAnsi="Times New Roman" w:cs="Times New Roman"/>
          <w:b/>
          <w:sz w:val="28"/>
          <w:szCs w:val="28"/>
        </w:rPr>
        <w:t xml:space="preserve"> </w:t>
      </w:r>
      <w:proofErr w:type="spellStart"/>
      <w:r w:rsidRPr="00DF1E0C">
        <w:rPr>
          <w:rFonts w:ascii="Times New Roman" w:hAnsi="Times New Roman" w:cs="Times New Roman"/>
          <w:b/>
          <w:sz w:val="28"/>
          <w:szCs w:val="28"/>
        </w:rPr>
        <w:t>н</w:t>
      </w:r>
      <w:proofErr w:type="spellEnd"/>
      <w:r w:rsidR="00CA40C6">
        <w:rPr>
          <w:rFonts w:ascii="Times New Roman" w:hAnsi="Times New Roman" w:cs="Times New Roman"/>
          <w:b/>
          <w:sz w:val="28"/>
          <w:szCs w:val="28"/>
        </w:rPr>
        <w:t xml:space="preserve"> </w:t>
      </w:r>
      <w:r w:rsidRPr="00DF1E0C">
        <w:rPr>
          <w:rFonts w:ascii="Times New Roman" w:hAnsi="Times New Roman" w:cs="Times New Roman"/>
          <w:b/>
          <w:sz w:val="28"/>
          <w:szCs w:val="28"/>
        </w:rPr>
        <w:t>о</w:t>
      </w:r>
      <w:r w:rsidR="00CA40C6">
        <w:rPr>
          <w:rFonts w:ascii="Times New Roman" w:hAnsi="Times New Roman" w:cs="Times New Roman"/>
          <w:b/>
          <w:sz w:val="28"/>
          <w:szCs w:val="28"/>
        </w:rPr>
        <w:t xml:space="preserve"> </w:t>
      </w:r>
      <w:r w:rsidRPr="00DF1E0C">
        <w:rPr>
          <w:rFonts w:ascii="Times New Roman" w:hAnsi="Times New Roman" w:cs="Times New Roman"/>
          <w:b/>
          <w:sz w:val="28"/>
          <w:szCs w:val="28"/>
        </w:rPr>
        <w:t>в</w:t>
      </w:r>
      <w:r w:rsidR="00CA40C6">
        <w:rPr>
          <w:rFonts w:ascii="Times New Roman" w:hAnsi="Times New Roman" w:cs="Times New Roman"/>
          <w:b/>
          <w:sz w:val="28"/>
          <w:szCs w:val="28"/>
        </w:rPr>
        <w:t xml:space="preserve"> </w:t>
      </w:r>
      <w:r w:rsidRPr="00DF1E0C">
        <w:rPr>
          <w:rFonts w:ascii="Times New Roman" w:hAnsi="Times New Roman" w:cs="Times New Roman"/>
          <w:b/>
          <w:sz w:val="28"/>
          <w:szCs w:val="28"/>
        </w:rPr>
        <w:t>л</w:t>
      </w:r>
      <w:r w:rsidR="00CA40C6">
        <w:rPr>
          <w:rFonts w:ascii="Times New Roman" w:hAnsi="Times New Roman" w:cs="Times New Roman"/>
          <w:b/>
          <w:sz w:val="28"/>
          <w:szCs w:val="28"/>
        </w:rPr>
        <w:t xml:space="preserve"> </w:t>
      </w:r>
      <w:r w:rsidRPr="00DF1E0C">
        <w:rPr>
          <w:rFonts w:ascii="Times New Roman" w:hAnsi="Times New Roman" w:cs="Times New Roman"/>
          <w:b/>
          <w:sz w:val="28"/>
          <w:szCs w:val="28"/>
        </w:rPr>
        <w:t>я</w:t>
      </w:r>
      <w:r w:rsidR="00DF1E0C" w:rsidRPr="00DF1E0C">
        <w:rPr>
          <w:rFonts w:ascii="Times New Roman" w:hAnsi="Times New Roman" w:cs="Times New Roman"/>
          <w:b/>
          <w:sz w:val="28"/>
          <w:szCs w:val="28"/>
        </w:rPr>
        <w:t xml:space="preserve"> е т</w:t>
      </w:r>
      <w:r w:rsidRPr="00DF1E0C">
        <w:rPr>
          <w:rFonts w:ascii="Times New Roman" w:hAnsi="Times New Roman" w:cs="Times New Roman"/>
          <w:sz w:val="28"/>
          <w:szCs w:val="28"/>
        </w:rPr>
        <w:t>:</w:t>
      </w:r>
    </w:p>
    <w:p w:rsidR="00D77522" w:rsidRDefault="00E4239B" w:rsidP="00374B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1.Комитету по управлению собственностью Министерства земельных и имущественных отношений Республики Баш</w:t>
      </w:r>
      <w:r w:rsidR="001A3F59">
        <w:rPr>
          <w:rFonts w:ascii="Times New Roman" w:hAnsi="Times New Roman" w:cs="Times New Roman"/>
          <w:sz w:val="28"/>
          <w:szCs w:val="28"/>
        </w:rPr>
        <w:t>кортостан по г. Кумертау (дале</w:t>
      </w:r>
      <w:proofErr w:type="gramStart"/>
      <w:r w:rsidR="001A3F59">
        <w:rPr>
          <w:rFonts w:ascii="Times New Roman" w:hAnsi="Times New Roman" w:cs="Times New Roman"/>
          <w:sz w:val="28"/>
          <w:szCs w:val="28"/>
        </w:rPr>
        <w:t>е-</w:t>
      </w:r>
      <w:proofErr w:type="gramEnd"/>
      <w:r w:rsidR="001A3F59">
        <w:rPr>
          <w:rFonts w:ascii="Times New Roman" w:hAnsi="Times New Roman" w:cs="Times New Roman"/>
          <w:sz w:val="28"/>
          <w:szCs w:val="28"/>
        </w:rPr>
        <w:t xml:space="preserve"> </w:t>
      </w:r>
      <w:r>
        <w:rPr>
          <w:rFonts w:ascii="Times New Roman" w:hAnsi="Times New Roman" w:cs="Times New Roman"/>
          <w:sz w:val="28"/>
          <w:szCs w:val="28"/>
        </w:rPr>
        <w:t xml:space="preserve">КУС </w:t>
      </w:r>
      <w:proofErr w:type="spellStart"/>
      <w:r>
        <w:rPr>
          <w:rFonts w:ascii="Times New Roman" w:hAnsi="Times New Roman" w:cs="Times New Roman"/>
          <w:sz w:val="28"/>
          <w:szCs w:val="28"/>
        </w:rPr>
        <w:t>МЗиИО</w:t>
      </w:r>
      <w:proofErr w:type="spellEnd"/>
      <w:r w:rsidR="001271F7">
        <w:rPr>
          <w:rFonts w:ascii="Times New Roman" w:hAnsi="Times New Roman" w:cs="Times New Roman"/>
          <w:sz w:val="28"/>
          <w:szCs w:val="28"/>
        </w:rPr>
        <w:t xml:space="preserve"> </w:t>
      </w:r>
      <w:r>
        <w:rPr>
          <w:rFonts w:ascii="Times New Roman" w:hAnsi="Times New Roman" w:cs="Times New Roman"/>
          <w:sz w:val="28"/>
          <w:szCs w:val="28"/>
        </w:rPr>
        <w:t>г.Кумертау)</w:t>
      </w:r>
      <w:r w:rsidR="00D77522">
        <w:rPr>
          <w:rFonts w:ascii="Times New Roman" w:hAnsi="Times New Roman" w:cs="Times New Roman"/>
          <w:sz w:val="28"/>
          <w:szCs w:val="28"/>
        </w:rPr>
        <w:t xml:space="preserve">, Жилищному отделу администрации (далее </w:t>
      </w:r>
      <w:r w:rsidR="001A3F59">
        <w:rPr>
          <w:rFonts w:ascii="Times New Roman" w:hAnsi="Times New Roman" w:cs="Times New Roman"/>
          <w:sz w:val="28"/>
          <w:szCs w:val="28"/>
        </w:rPr>
        <w:t xml:space="preserve">- </w:t>
      </w:r>
      <w:r w:rsidR="00D77522">
        <w:rPr>
          <w:rFonts w:ascii="Times New Roman" w:hAnsi="Times New Roman" w:cs="Times New Roman"/>
          <w:sz w:val="28"/>
          <w:szCs w:val="28"/>
        </w:rPr>
        <w:t xml:space="preserve">Жилищный отдел), </w:t>
      </w:r>
      <w:r w:rsidR="001A3F59">
        <w:rPr>
          <w:rFonts w:ascii="Times New Roman" w:hAnsi="Times New Roman" w:cs="Times New Roman"/>
          <w:sz w:val="28"/>
          <w:szCs w:val="28"/>
        </w:rPr>
        <w:t xml:space="preserve">муниципальному унитарному предприятию «Жилкомсервис» городского округа город Кумертау Республики Башкортостан (далее - </w:t>
      </w:r>
      <w:r w:rsidR="00D77522">
        <w:rPr>
          <w:rFonts w:ascii="Times New Roman" w:hAnsi="Times New Roman" w:cs="Times New Roman"/>
          <w:sz w:val="28"/>
          <w:szCs w:val="28"/>
        </w:rPr>
        <w:t xml:space="preserve">МУП </w:t>
      </w:r>
      <w:r w:rsidR="0035223F">
        <w:rPr>
          <w:rFonts w:ascii="Times New Roman" w:hAnsi="Times New Roman" w:cs="Times New Roman"/>
          <w:sz w:val="28"/>
          <w:szCs w:val="28"/>
        </w:rPr>
        <w:t>«</w:t>
      </w:r>
      <w:r w:rsidR="00D77522">
        <w:rPr>
          <w:rFonts w:ascii="Times New Roman" w:hAnsi="Times New Roman" w:cs="Times New Roman"/>
          <w:sz w:val="28"/>
          <w:szCs w:val="28"/>
        </w:rPr>
        <w:t>Жилкомсервис</w:t>
      </w:r>
      <w:r w:rsidR="0035223F">
        <w:rPr>
          <w:rFonts w:ascii="Times New Roman" w:hAnsi="Times New Roman" w:cs="Times New Roman"/>
          <w:sz w:val="28"/>
          <w:szCs w:val="28"/>
        </w:rPr>
        <w:t>»</w:t>
      </w:r>
      <w:r w:rsidR="001A3F59">
        <w:rPr>
          <w:rFonts w:ascii="Times New Roman" w:hAnsi="Times New Roman" w:cs="Times New Roman"/>
          <w:sz w:val="28"/>
          <w:szCs w:val="28"/>
        </w:rPr>
        <w:t>)</w:t>
      </w:r>
      <w:r w:rsidR="00D77522">
        <w:rPr>
          <w:rFonts w:ascii="Times New Roman" w:hAnsi="Times New Roman" w:cs="Times New Roman"/>
          <w:sz w:val="28"/>
          <w:szCs w:val="28"/>
        </w:rPr>
        <w:t>:</w:t>
      </w:r>
    </w:p>
    <w:p w:rsidR="00E4239B" w:rsidRDefault="00D77522" w:rsidP="00374B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провести инвентаризацию </w:t>
      </w:r>
      <w:r w:rsidRPr="00DF1E0C">
        <w:rPr>
          <w:rFonts w:ascii="Times New Roman" w:hAnsi="Times New Roman" w:cs="Times New Roman"/>
          <w:sz w:val="28"/>
          <w:szCs w:val="28"/>
        </w:rPr>
        <w:t>незаселенных жилых и неиспользуемых нежилых помещений муниципального жилищного фонда</w:t>
      </w:r>
      <w:r>
        <w:rPr>
          <w:rFonts w:ascii="Times New Roman" w:hAnsi="Times New Roman" w:cs="Times New Roman"/>
          <w:sz w:val="28"/>
          <w:szCs w:val="28"/>
        </w:rPr>
        <w:t>;</w:t>
      </w:r>
    </w:p>
    <w:p w:rsidR="00D77522" w:rsidRDefault="00D77522" w:rsidP="00374B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сформировать перечень </w:t>
      </w:r>
      <w:r w:rsidRPr="00DF1E0C">
        <w:rPr>
          <w:rFonts w:ascii="Times New Roman" w:hAnsi="Times New Roman" w:cs="Times New Roman"/>
          <w:sz w:val="28"/>
          <w:szCs w:val="28"/>
        </w:rPr>
        <w:t>незаселенных жилых и неиспользуемых нежилых помещений муниципального жилищного фонда</w:t>
      </w:r>
      <w:r>
        <w:rPr>
          <w:rFonts w:ascii="Times New Roman" w:hAnsi="Times New Roman" w:cs="Times New Roman"/>
          <w:sz w:val="28"/>
          <w:szCs w:val="28"/>
        </w:rPr>
        <w:t>;</w:t>
      </w:r>
    </w:p>
    <w:p w:rsidR="005A24AA" w:rsidRDefault="005A24AA" w:rsidP="005A24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КУС </w:t>
      </w:r>
      <w:proofErr w:type="spellStart"/>
      <w:r>
        <w:rPr>
          <w:rFonts w:ascii="Times New Roman" w:hAnsi="Times New Roman" w:cs="Times New Roman"/>
          <w:sz w:val="28"/>
          <w:szCs w:val="28"/>
        </w:rPr>
        <w:t>МЗиИО</w:t>
      </w:r>
      <w:proofErr w:type="spellEnd"/>
      <w:r w:rsidR="001271F7">
        <w:rPr>
          <w:rFonts w:ascii="Times New Roman" w:hAnsi="Times New Roman" w:cs="Times New Roman"/>
          <w:sz w:val="28"/>
          <w:szCs w:val="28"/>
        </w:rPr>
        <w:t xml:space="preserve"> </w:t>
      </w:r>
      <w:r>
        <w:rPr>
          <w:rFonts w:ascii="Times New Roman" w:hAnsi="Times New Roman" w:cs="Times New Roman"/>
          <w:sz w:val="28"/>
          <w:szCs w:val="28"/>
        </w:rPr>
        <w:t xml:space="preserve">г.Кумертау зарегистрировать право муниципальной собственности на нежилые помещения </w:t>
      </w:r>
      <w:r w:rsidRPr="00DF1E0C">
        <w:rPr>
          <w:rFonts w:ascii="Times New Roman" w:hAnsi="Times New Roman" w:cs="Times New Roman"/>
          <w:sz w:val="28"/>
          <w:szCs w:val="28"/>
        </w:rPr>
        <w:t>муниципального жилищного фонда</w:t>
      </w:r>
      <w:r>
        <w:rPr>
          <w:rFonts w:ascii="Times New Roman" w:hAnsi="Times New Roman" w:cs="Times New Roman"/>
          <w:sz w:val="28"/>
          <w:szCs w:val="28"/>
        </w:rPr>
        <w:t>, выявленные в результате инвентаризации.</w:t>
      </w:r>
    </w:p>
    <w:p w:rsidR="005A24AA" w:rsidRDefault="005A24AA" w:rsidP="005A24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Юридическому отделу администрации</w:t>
      </w:r>
      <w:r w:rsidR="00BD136A">
        <w:rPr>
          <w:rFonts w:ascii="Times New Roman" w:hAnsi="Times New Roman" w:cs="Times New Roman"/>
          <w:sz w:val="28"/>
          <w:szCs w:val="28"/>
        </w:rPr>
        <w:t xml:space="preserve"> </w:t>
      </w:r>
      <w:r>
        <w:rPr>
          <w:rFonts w:ascii="Times New Roman" w:hAnsi="Times New Roman" w:cs="Times New Roman"/>
          <w:sz w:val="28"/>
          <w:szCs w:val="28"/>
        </w:rPr>
        <w:t xml:space="preserve">совместно с МУП </w:t>
      </w:r>
      <w:r w:rsidR="00BD136A">
        <w:rPr>
          <w:rFonts w:ascii="Times New Roman" w:hAnsi="Times New Roman" w:cs="Times New Roman"/>
          <w:sz w:val="28"/>
          <w:szCs w:val="28"/>
        </w:rPr>
        <w:t>«</w:t>
      </w:r>
      <w:r>
        <w:rPr>
          <w:rFonts w:ascii="Times New Roman" w:hAnsi="Times New Roman" w:cs="Times New Roman"/>
          <w:sz w:val="28"/>
          <w:szCs w:val="28"/>
        </w:rPr>
        <w:t>Жилкомсервис</w:t>
      </w:r>
      <w:r w:rsidR="00BD136A">
        <w:rPr>
          <w:rFonts w:ascii="Times New Roman" w:hAnsi="Times New Roman" w:cs="Times New Roman"/>
          <w:sz w:val="28"/>
          <w:szCs w:val="28"/>
        </w:rPr>
        <w:t xml:space="preserve">» </w:t>
      </w:r>
      <w:r w:rsidR="00880A95">
        <w:rPr>
          <w:rFonts w:ascii="Times New Roman" w:hAnsi="Times New Roman" w:cs="Times New Roman"/>
          <w:sz w:val="28"/>
          <w:szCs w:val="28"/>
        </w:rPr>
        <w:t>зарегистрировать право муниципальной собственности на незаселенные жилые помещения, выявленные</w:t>
      </w:r>
      <w:r>
        <w:rPr>
          <w:rFonts w:ascii="Times New Roman" w:hAnsi="Times New Roman" w:cs="Times New Roman"/>
          <w:sz w:val="28"/>
          <w:szCs w:val="28"/>
        </w:rPr>
        <w:t xml:space="preserve"> в результате инвентаризации.</w:t>
      </w:r>
    </w:p>
    <w:p w:rsidR="004016E7" w:rsidRPr="001A3F59" w:rsidRDefault="000B156B" w:rsidP="00735BC2">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F651E7" w:rsidRPr="0035223F">
        <w:rPr>
          <w:rFonts w:ascii="Times New Roman" w:hAnsi="Times New Roman" w:cs="Times New Roman"/>
          <w:sz w:val="28"/>
          <w:szCs w:val="28"/>
        </w:rPr>
        <w:t>.</w:t>
      </w:r>
      <w:r w:rsidR="00735BC2">
        <w:rPr>
          <w:rFonts w:ascii="Times New Roman" w:hAnsi="Times New Roman" w:cs="Times New Roman"/>
          <w:sz w:val="28"/>
          <w:szCs w:val="28"/>
        </w:rPr>
        <w:t xml:space="preserve"> </w:t>
      </w:r>
      <w:r w:rsidR="00F651E7" w:rsidRPr="0035223F">
        <w:rPr>
          <w:rFonts w:ascii="Times New Roman" w:hAnsi="Times New Roman" w:cs="Times New Roman"/>
          <w:sz w:val="28"/>
          <w:szCs w:val="28"/>
        </w:rPr>
        <w:t>Юр</w:t>
      </w:r>
      <w:r w:rsidR="004016E7" w:rsidRPr="0035223F">
        <w:rPr>
          <w:rFonts w:ascii="Times New Roman" w:hAnsi="Times New Roman" w:cs="Times New Roman"/>
          <w:sz w:val="28"/>
          <w:szCs w:val="28"/>
        </w:rPr>
        <w:t>идическому отделу администрации</w:t>
      </w:r>
      <w:r w:rsidR="00991558" w:rsidRPr="0035223F">
        <w:rPr>
          <w:rFonts w:ascii="Times New Roman" w:hAnsi="Times New Roman" w:cs="Times New Roman"/>
          <w:sz w:val="28"/>
          <w:szCs w:val="28"/>
        </w:rPr>
        <w:t xml:space="preserve"> совместно с управляющими организациями</w:t>
      </w:r>
      <w:r w:rsidR="00880A95" w:rsidRPr="0035223F">
        <w:rPr>
          <w:rFonts w:ascii="Times New Roman" w:hAnsi="Times New Roman" w:cs="Times New Roman"/>
          <w:sz w:val="28"/>
          <w:szCs w:val="28"/>
        </w:rPr>
        <w:t xml:space="preserve"> (по согласованию) в срок до 28</w:t>
      </w:r>
      <w:r w:rsidR="00991558" w:rsidRPr="0035223F">
        <w:rPr>
          <w:rFonts w:ascii="Times New Roman" w:hAnsi="Times New Roman" w:cs="Times New Roman"/>
          <w:sz w:val="28"/>
          <w:szCs w:val="28"/>
        </w:rPr>
        <w:t xml:space="preserve"> декабря 2019 года</w:t>
      </w:r>
      <w:r w:rsidR="004016E7" w:rsidRPr="0035223F">
        <w:rPr>
          <w:rFonts w:ascii="Times New Roman" w:hAnsi="Times New Roman" w:cs="Times New Roman"/>
          <w:sz w:val="28"/>
          <w:szCs w:val="28"/>
        </w:rPr>
        <w:t>:</w:t>
      </w:r>
    </w:p>
    <w:p w:rsidR="00991558" w:rsidRPr="0035223F" w:rsidRDefault="004016E7" w:rsidP="001A3F59">
      <w:pPr>
        <w:pStyle w:val="ConsPlusNormal"/>
        <w:ind w:firstLine="540"/>
        <w:jc w:val="both"/>
        <w:rPr>
          <w:rFonts w:ascii="Times New Roman" w:hAnsi="Times New Roman" w:cs="Times New Roman"/>
          <w:sz w:val="28"/>
          <w:szCs w:val="28"/>
        </w:rPr>
      </w:pPr>
      <w:r w:rsidRPr="0035223F">
        <w:rPr>
          <w:rFonts w:ascii="Times New Roman" w:hAnsi="Times New Roman" w:cs="Times New Roman"/>
          <w:sz w:val="28"/>
          <w:szCs w:val="28"/>
        </w:rPr>
        <w:t xml:space="preserve">подготовить реестр действующих договоров управления </w:t>
      </w:r>
      <w:r w:rsidRPr="0035223F">
        <w:rPr>
          <w:rFonts w:ascii="Times New Roman" w:hAnsi="Times New Roman" w:cs="Times New Roman"/>
          <w:sz w:val="28"/>
          <w:szCs w:val="28"/>
        </w:rPr>
        <w:lastRenderedPageBreak/>
        <w:t>многоквартирными домами</w:t>
      </w:r>
      <w:r w:rsidR="00880A95" w:rsidRPr="0035223F">
        <w:rPr>
          <w:rFonts w:ascii="Times New Roman" w:hAnsi="Times New Roman" w:cs="Times New Roman"/>
          <w:sz w:val="28"/>
          <w:szCs w:val="28"/>
        </w:rPr>
        <w:t>,</w:t>
      </w:r>
      <w:r w:rsidR="00735BC2">
        <w:rPr>
          <w:rFonts w:ascii="Times New Roman" w:hAnsi="Times New Roman" w:cs="Times New Roman"/>
          <w:sz w:val="28"/>
          <w:szCs w:val="28"/>
        </w:rPr>
        <w:t xml:space="preserve"> </w:t>
      </w:r>
      <w:r w:rsidR="00880A95" w:rsidRPr="0035223F">
        <w:rPr>
          <w:rFonts w:ascii="Times New Roman" w:hAnsi="Times New Roman" w:cs="Times New Roman"/>
          <w:sz w:val="28"/>
          <w:szCs w:val="28"/>
        </w:rPr>
        <w:t>заключенных</w:t>
      </w:r>
      <w:r w:rsidR="00735BC2">
        <w:rPr>
          <w:rFonts w:ascii="Times New Roman" w:hAnsi="Times New Roman" w:cs="Times New Roman"/>
          <w:sz w:val="28"/>
          <w:szCs w:val="28"/>
        </w:rPr>
        <w:t xml:space="preserve"> </w:t>
      </w:r>
      <w:r w:rsidR="00880A95" w:rsidRPr="0035223F">
        <w:rPr>
          <w:rFonts w:ascii="Times New Roman" w:hAnsi="Times New Roman" w:cs="Times New Roman"/>
          <w:sz w:val="28"/>
          <w:szCs w:val="28"/>
        </w:rPr>
        <w:t>в 2018- 2019 г.г., действие которых распространяется на 2020г.</w:t>
      </w:r>
      <w:r w:rsidR="00991558" w:rsidRPr="0035223F">
        <w:rPr>
          <w:rFonts w:ascii="Times New Roman" w:hAnsi="Times New Roman" w:cs="Times New Roman"/>
          <w:sz w:val="28"/>
          <w:szCs w:val="28"/>
        </w:rPr>
        <w:t>;</w:t>
      </w:r>
    </w:p>
    <w:p w:rsidR="004016E7" w:rsidRPr="0035223F" w:rsidRDefault="007576E9" w:rsidP="00374B63">
      <w:pPr>
        <w:pStyle w:val="ConsPlusNormal"/>
        <w:ind w:firstLine="540"/>
        <w:jc w:val="both"/>
        <w:rPr>
          <w:rFonts w:ascii="Times New Roman" w:hAnsi="Times New Roman" w:cs="Times New Roman"/>
          <w:sz w:val="28"/>
          <w:szCs w:val="28"/>
        </w:rPr>
      </w:pPr>
      <w:r w:rsidRPr="0035223F">
        <w:rPr>
          <w:rFonts w:ascii="Times New Roman" w:hAnsi="Times New Roman" w:cs="Times New Roman"/>
          <w:sz w:val="28"/>
          <w:szCs w:val="28"/>
        </w:rPr>
        <w:t xml:space="preserve">организовать заключение </w:t>
      </w:r>
      <w:r w:rsidR="00991558" w:rsidRPr="0035223F">
        <w:rPr>
          <w:rFonts w:ascii="Times New Roman" w:hAnsi="Times New Roman" w:cs="Times New Roman"/>
          <w:sz w:val="28"/>
          <w:szCs w:val="28"/>
        </w:rPr>
        <w:t xml:space="preserve">договоров с управляющими организациями, товариществами собственников жилья (далее - управляющие организациям) на оплату расходов на содержание и </w:t>
      </w:r>
      <w:r w:rsidR="00C43FAC" w:rsidRPr="00BD136A">
        <w:rPr>
          <w:rFonts w:ascii="Times New Roman" w:hAnsi="Times New Roman" w:cs="Times New Roman"/>
          <w:color w:val="000000" w:themeColor="text1"/>
          <w:sz w:val="28"/>
          <w:szCs w:val="28"/>
        </w:rPr>
        <w:t>текущий</w:t>
      </w:r>
      <w:r w:rsidR="00BD136A">
        <w:rPr>
          <w:rFonts w:ascii="Times New Roman" w:hAnsi="Times New Roman" w:cs="Times New Roman"/>
          <w:sz w:val="28"/>
          <w:szCs w:val="28"/>
        </w:rPr>
        <w:t xml:space="preserve"> </w:t>
      </w:r>
      <w:r w:rsidR="00991558" w:rsidRPr="0035223F">
        <w:rPr>
          <w:rFonts w:ascii="Times New Roman" w:hAnsi="Times New Roman" w:cs="Times New Roman"/>
          <w:sz w:val="28"/>
          <w:szCs w:val="28"/>
        </w:rPr>
        <w:t>ремонт, оплату коммунальных услуг незаселенных жилых и неиспользуемых нежилых помещений муниципального жилищного фонда</w:t>
      </w:r>
      <w:r w:rsidRPr="0035223F">
        <w:rPr>
          <w:rFonts w:ascii="Times New Roman" w:hAnsi="Times New Roman" w:cs="Times New Roman"/>
          <w:sz w:val="28"/>
          <w:szCs w:val="28"/>
        </w:rPr>
        <w:t xml:space="preserve"> на 2020 год</w:t>
      </w:r>
      <w:r w:rsidR="00C4203A" w:rsidRPr="0035223F">
        <w:rPr>
          <w:rFonts w:ascii="Times New Roman" w:hAnsi="Times New Roman" w:cs="Times New Roman"/>
          <w:sz w:val="28"/>
          <w:szCs w:val="28"/>
        </w:rPr>
        <w:t>.</w:t>
      </w:r>
    </w:p>
    <w:p w:rsidR="001353B4" w:rsidRPr="0035223F" w:rsidRDefault="000B156B" w:rsidP="00374B6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1353B4" w:rsidRPr="0035223F">
        <w:rPr>
          <w:rFonts w:ascii="Times New Roman" w:hAnsi="Times New Roman" w:cs="Times New Roman"/>
          <w:sz w:val="28"/>
          <w:szCs w:val="28"/>
        </w:rPr>
        <w:t xml:space="preserve">. Утвердить </w:t>
      </w:r>
      <w:hyperlink w:anchor="P42" w:history="1">
        <w:r w:rsidR="001353B4" w:rsidRPr="0035223F">
          <w:rPr>
            <w:rFonts w:ascii="Times New Roman" w:hAnsi="Times New Roman" w:cs="Times New Roman"/>
            <w:sz w:val="28"/>
            <w:szCs w:val="28"/>
          </w:rPr>
          <w:t>Порядок</w:t>
        </w:r>
      </w:hyperlink>
      <w:r w:rsidR="00735BC2">
        <w:t xml:space="preserve"> </w:t>
      </w:r>
      <w:r w:rsidR="00AF5877" w:rsidRPr="0035223F">
        <w:rPr>
          <w:rFonts w:ascii="Times New Roman" w:hAnsi="Times New Roman" w:cs="Times New Roman"/>
          <w:sz w:val="28"/>
          <w:szCs w:val="28"/>
        </w:rPr>
        <w:t>оплаты</w:t>
      </w:r>
      <w:r w:rsidR="00703A4A" w:rsidRPr="0035223F">
        <w:rPr>
          <w:rFonts w:ascii="Times New Roman" w:hAnsi="Times New Roman" w:cs="Times New Roman"/>
          <w:sz w:val="28"/>
          <w:szCs w:val="28"/>
        </w:rPr>
        <w:t xml:space="preserve"> расходов</w:t>
      </w:r>
      <w:r w:rsidR="001353B4" w:rsidRPr="0035223F">
        <w:rPr>
          <w:rFonts w:ascii="Times New Roman" w:hAnsi="Times New Roman" w:cs="Times New Roman"/>
          <w:sz w:val="28"/>
          <w:szCs w:val="28"/>
        </w:rPr>
        <w:t xml:space="preserve"> управляющим </w:t>
      </w:r>
      <w:r w:rsidR="00342E76" w:rsidRPr="0035223F">
        <w:rPr>
          <w:rFonts w:ascii="Times New Roman" w:hAnsi="Times New Roman" w:cs="Times New Roman"/>
          <w:sz w:val="28"/>
          <w:szCs w:val="28"/>
        </w:rPr>
        <w:t xml:space="preserve">организациям </w:t>
      </w:r>
      <w:r w:rsidR="001353B4" w:rsidRPr="0035223F">
        <w:rPr>
          <w:rFonts w:ascii="Times New Roman" w:hAnsi="Times New Roman" w:cs="Times New Roman"/>
          <w:sz w:val="28"/>
          <w:szCs w:val="28"/>
        </w:rPr>
        <w:t xml:space="preserve">на содержание и </w:t>
      </w:r>
      <w:r w:rsidR="00C43FAC" w:rsidRPr="00BD136A">
        <w:rPr>
          <w:rFonts w:ascii="Times New Roman" w:hAnsi="Times New Roman" w:cs="Times New Roman"/>
          <w:color w:val="000000" w:themeColor="text1"/>
          <w:sz w:val="28"/>
          <w:szCs w:val="28"/>
        </w:rPr>
        <w:t>текущий</w:t>
      </w:r>
      <w:r w:rsidR="00BD136A">
        <w:rPr>
          <w:rFonts w:ascii="Times New Roman" w:hAnsi="Times New Roman" w:cs="Times New Roman"/>
          <w:sz w:val="28"/>
          <w:szCs w:val="28"/>
        </w:rPr>
        <w:t xml:space="preserve"> </w:t>
      </w:r>
      <w:r w:rsidR="001353B4" w:rsidRPr="0035223F">
        <w:rPr>
          <w:rFonts w:ascii="Times New Roman" w:hAnsi="Times New Roman" w:cs="Times New Roman"/>
          <w:sz w:val="28"/>
          <w:szCs w:val="28"/>
        </w:rPr>
        <w:t>ремонт, оплату коммунальных услуг незаселенных жилых и неиспользуемых нежилых помещений муниципального жилищного фонда</w:t>
      </w:r>
      <w:r w:rsidR="00703A4A" w:rsidRPr="0035223F">
        <w:rPr>
          <w:rFonts w:ascii="Times New Roman" w:hAnsi="Times New Roman" w:cs="Times New Roman"/>
          <w:sz w:val="28"/>
          <w:szCs w:val="28"/>
        </w:rPr>
        <w:t xml:space="preserve">, </w:t>
      </w:r>
      <w:r w:rsidR="001353B4" w:rsidRPr="0035223F">
        <w:rPr>
          <w:rFonts w:ascii="Times New Roman" w:hAnsi="Times New Roman" w:cs="Times New Roman"/>
          <w:sz w:val="28"/>
          <w:szCs w:val="28"/>
        </w:rPr>
        <w:t xml:space="preserve">согласно приложению </w:t>
      </w:r>
      <w:r w:rsidR="0020349D" w:rsidRPr="0035223F">
        <w:rPr>
          <w:rFonts w:ascii="Times New Roman" w:hAnsi="Times New Roman" w:cs="Times New Roman"/>
          <w:sz w:val="28"/>
          <w:szCs w:val="28"/>
        </w:rPr>
        <w:t>№</w:t>
      </w:r>
      <w:r w:rsidR="0043376F" w:rsidRPr="0035223F">
        <w:rPr>
          <w:rFonts w:ascii="Times New Roman" w:hAnsi="Times New Roman" w:cs="Times New Roman"/>
          <w:sz w:val="28"/>
          <w:szCs w:val="28"/>
        </w:rPr>
        <w:t>1</w:t>
      </w:r>
      <w:r w:rsidR="001353B4" w:rsidRPr="0035223F">
        <w:rPr>
          <w:rFonts w:ascii="Times New Roman" w:hAnsi="Times New Roman" w:cs="Times New Roman"/>
          <w:sz w:val="28"/>
          <w:szCs w:val="28"/>
        </w:rPr>
        <w:t>.</w:t>
      </w:r>
    </w:p>
    <w:p w:rsidR="001353B4" w:rsidRPr="0035223F" w:rsidRDefault="000B156B" w:rsidP="00374B6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1353B4" w:rsidRPr="0035223F">
        <w:rPr>
          <w:rFonts w:ascii="Times New Roman" w:hAnsi="Times New Roman" w:cs="Times New Roman"/>
          <w:sz w:val="28"/>
          <w:szCs w:val="28"/>
        </w:rPr>
        <w:t xml:space="preserve">. </w:t>
      </w:r>
      <w:proofErr w:type="gramStart"/>
      <w:r w:rsidR="001353B4" w:rsidRPr="0035223F">
        <w:rPr>
          <w:rFonts w:ascii="Times New Roman" w:hAnsi="Times New Roman" w:cs="Times New Roman"/>
          <w:sz w:val="28"/>
          <w:szCs w:val="28"/>
        </w:rPr>
        <w:t xml:space="preserve">Рекомендовать управляющим </w:t>
      </w:r>
      <w:r w:rsidR="00342E76" w:rsidRPr="0035223F">
        <w:rPr>
          <w:rFonts w:ascii="Times New Roman" w:hAnsi="Times New Roman" w:cs="Times New Roman"/>
          <w:sz w:val="28"/>
          <w:szCs w:val="28"/>
        </w:rPr>
        <w:t xml:space="preserve">организациям </w:t>
      </w:r>
      <w:r w:rsidR="007576E9" w:rsidRPr="0035223F">
        <w:rPr>
          <w:rFonts w:ascii="Times New Roman" w:hAnsi="Times New Roman" w:cs="Times New Roman"/>
          <w:sz w:val="28"/>
          <w:szCs w:val="28"/>
        </w:rPr>
        <w:t xml:space="preserve">до 28 декабря 2019 года заключить договора и </w:t>
      </w:r>
      <w:r w:rsidR="001353B4" w:rsidRPr="0035223F">
        <w:rPr>
          <w:rFonts w:ascii="Times New Roman" w:hAnsi="Times New Roman" w:cs="Times New Roman"/>
          <w:sz w:val="28"/>
          <w:szCs w:val="28"/>
        </w:rPr>
        <w:t>ежемесячно до 10 числа</w:t>
      </w:r>
      <w:r w:rsidR="002E795B" w:rsidRPr="0035223F">
        <w:rPr>
          <w:rFonts w:ascii="Times New Roman" w:hAnsi="Times New Roman" w:cs="Times New Roman"/>
          <w:sz w:val="28"/>
          <w:szCs w:val="28"/>
        </w:rPr>
        <w:t xml:space="preserve"> следующего за отчетным месяцем</w:t>
      </w:r>
      <w:r w:rsidR="001353B4" w:rsidRPr="0035223F">
        <w:rPr>
          <w:rFonts w:ascii="Times New Roman" w:hAnsi="Times New Roman" w:cs="Times New Roman"/>
          <w:sz w:val="28"/>
          <w:szCs w:val="28"/>
        </w:rPr>
        <w:t xml:space="preserve">, представлять в </w:t>
      </w:r>
      <w:r w:rsidR="00866C2F" w:rsidRPr="0035223F">
        <w:rPr>
          <w:rFonts w:ascii="Times New Roman" w:hAnsi="Times New Roman" w:cs="Times New Roman"/>
          <w:sz w:val="28"/>
          <w:szCs w:val="28"/>
        </w:rPr>
        <w:t>отдел</w:t>
      </w:r>
      <w:r w:rsidR="001353B4" w:rsidRPr="0035223F">
        <w:rPr>
          <w:rFonts w:ascii="Times New Roman" w:hAnsi="Times New Roman" w:cs="Times New Roman"/>
          <w:sz w:val="28"/>
          <w:szCs w:val="28"/>
        </w:rPr>
        <w:t xml:space="preserve"> городского хозяйства Администрации городского округа город Кумертау Республики Башкортостан </w:t>
      </w:r>
      <w:hyperlink w:anchor="P105" w:history="1">
        <w:r w:rsidR="001353B4" w:rsidRPr="0035223F">
          <w:rPr>
            <w:rFonts w:ascii="Times New Roman" w:hAnsi="Times New Roman" w:cs="Times New Roman"/>
            <w:sz w:val="28"/>
            <w:szCs w:val="28"/>
          </w:rPr>
          <w:t>расчет</w:t>
        </w:r>
      </w:hyperlink>
      <w:r w:rsidR="001353B4" w:rsidRPr="0035223F">
        <w:rPr>
          <w:rFonts w:ascii="Times New Roman" w:hAnsi="Times New Roman" w:cs="Times New Roman"/>
          <w:sz w:val="28"/>
          <w:szCs w:val="28"/>
        </w:rPr>
        <w:t xml:space="preserve"> неоплаченных коммунальных услуг, услуг по содержанию и </w:t>
      </w:r>
      <w:r w:rsidR="00C43FAC" w:rsidRPr="00BD136A">
        <w:rPr>
          <w:rFonts w:ascii="Times New Roman" w:hAnsi="Times New Roman" w:cs="Times New Roman"/>
          <w:color w:val="000000" w:themeColor="text1"/>
          <w:sz w:val="28"/>
          <w:szCs w:val="28"/>
        </w:rPr>
        <w:t xml:space="preserve">текущему </w:t>
      </w:r>
      <w:r w:rsidR="001353B4" w:rsidRPr="0035223F">
        <w:rPr>
          <w:rFonts w:ascii="Times New Roman" w:hAnsi="Times New Roman" w:cs="Times New Roman"/>
          <w:sz w:val="28"/>
          <w:szCs w:val="28"/>
        </w:rPr>
        <w:t>ремонту незаселенных жилых и неиспользуемых нежилых помещений муниципального жилищного фонда</w:t>
      </w:r>
      <w:r w:rsidR="00342E76" w:rsidRPr="0035223F">
        <w:rPr>
          <w:rFonts w:ascii="Times New Roman" w:hAnsi="Times New Roman" w:cs="Times New Roman"/>
          <w:sz w:val="28"/>
          <w:szCs w:val="28"/>
        </w:rPr>
        <w:t>, входящего в состав казны</w:t>
      </w:r>
      <w:r w:rsidR="007576E9" w:rsidRPr="0035223F">
        <w:rPr>
          <w:rFonts w:ascii="Times New Roman" w:hAnsi="Times New Roman" w:cs="Times New Roman"/>
          <w:sz w:val="28"/>
          <w:szCs w:val="28"/>
        </w:rPr>
        <w:t xml:space="preserve"> согласно приложению №</w:t>
      </w:r>
      <w:r w:rsidR="0043376F" w:rsidRPr="0035223F">
        <w:rPr>
          <w:rFonts w:ascii="Times New Roman" w:hAnsi="Times New Roman" w:cs="Times New Roman"/>
          <w:sz w:val="28"/>
          <w:szCs w:val="28"/>
        </w:rPr>
        <w:t xml:space="preserve"> 2</w:t>
      </w:r>
      <w:r w:rsidR="001353B4" w:rsidRPr="0035223F">
        <w:rPr>
          <w:rFonts w:ascii="Times New Roman" w:hAnsi="Times New Roman" w:cs="Times New Roman"/>
          <w:sz w:val="28"/>
          <w:szCs w:val="28"/>
        </w:rPr>
        <w:t>.</w:t>
      </w:r>
      <w:proofErr w:type="gramEnd"/>
    </w:p>
    <w:p w:rsidR="003D4468" w:rsidRPr="0035223F" w:rsidRDefault="000B156B" w:rsidP="00374B6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3D4468" w:rsidRPr="0035223F">
        <w:rPr>
          <w:rFonts w:ascii="Times New Roman" w:hAnsi="Times New Roman" w:cs="Times New Roman"/>
          <w:sz w:val="28"/>
          <w:szCs w:val="28"/>
        </w:rPr>
        <w:t xml:space="preserve">. </w:t>
      </w:r>
      <w:r>
        <w:rPr>
          <w:rFonts w:ascii="Times New Roman" w:hAnsi="Times New Roman" w:cs="Times New Roman"/>
          <w:sz w:val="28"/>
          <w:szCs w:val="28"/>
        </w:rPr>
        <w:t>Заместителю</w:t>
      </w:r>
      <w:r w:rsidRPr="0035223F">
        <w:rPr>
          <w:rFonts w:ascii="Times New Roman" w:hAnsi="Times New Roman" w:cs="Times New Roman"/>
          <w:sz w:val="28"/>
          <w:szCs w:val="28"/>
        </w:rPr>
        <w:t xml:space="preserve"> главы по строительству, жилищно-коммунальному хозяйству и инфраструктуре</w:t>
      </w:r>
      <w:r w:rsidR="00880A95" w:rsidRPr="0035223F">
        <w:rPr>
          <w:rFonts w:ascii="Times New Roman" w:hAnsi="Times New Roman" w:cs="Times New Roman"/>
          <w:sz w:val="28"/>
          <w:szCs w:val="28"/>
        </w:rPr>
        <w:t xml:space="preserve"> подписывать договоры</w:t>
      </w:r>
      <w:r w:rsidR="003D4468" w:rsidRPr="0035223F">
        <w:rPr>
          <w:rFonts w:ascii="Times New Roman" w:hAnsi="Times New Roman" w:cs="Times New Roman"/>
          <w:sz w:val="28"/>
          <w:szCs w:val="28"/>
        </w:rPr>
        <w:t xml:space="preserve"> на оплату расходов на содержание и </w:t>
      </w:r>
      <w:r w:rsidR="00C43FAC" w:rsidRPr="00BD136A">
        <w:rPr>
          <w:rFonts w:ascii="Times New Roman" w:hAnsi="Times New Roman" w:cs="Times New Roman"/>
          <w:color w:val="000000" w:themeColor="text1"/>
          <w:sz w:val="28"/>
          <w:szCs w:val="28"/>
        </w:rPr>
        <w:t>текущий</w:t>
      </w:r>
      <w:r w:rsidR="00BD136A">
        <w:rPr>
          <w:rFonts w:ascii="Times New Roman" w:hAnsi="Times New Roman" w:cs="Times New Roman"/>
          <w:color w:val="000000" w:themeColor="text1"/>
          <w:sz w:val="28"/>
          <w:szCs w:val="28"/>
        </w:rPr>
        <w:t xml:space="preserve"> </w:t>
      </w:r>
      <w:r w:rsidR="003D4468" w:rsidRPr="0035223F">
        <w:rPr>
          <w:rFonts w:ascii="Times New Roman" w:hAnsi="Times New Roman" w:cs="Times New Roman"/>
          <w:sz w:val="28"/>
          <w:szCs w:val="28"/>
        </w:rPr>
        <w:t>ремонт, оплату коммунальных услуг незаселенных жилых и неиспользуемых нежилых помещений муниципального жилищного фонда на 2020</w:t>
      </w:r>
      <w:r w:rsidR="00880A95" w:rsidRPr="0035223F">
        <w:rPr>
          <w:rFonts w:ascii="Times New Roman" w:hAnsi="Times New Roman" w:cs="Times New Roman"/>
          <w:sz w:val="28"/>
          <w:szCs w:val="28"/>
        </w:rPr>
        <w:t xml:space="preserve"> год только после согласования </w:t>
      </w:r>
      <w:r w:rsidR="003D4468" w:rsidRPr="0035223F">
        <w:rPr>
          <w:rFonts w:ascii="Times New Roman" w:hAnsi="Times New Roman" w:cs="Times New Roman"/>
          <w:sz w:val="28"/>
          <w:szCs w:val="28"/>
        </w:rPr>
        <w:t>юридическим отделом.</w:t>
      </w:r>
    </w:p>
    <w:p w:rsidR="001353B4" w:rsidRPr="0035223F" w:rsidRDefault="000B156B" w:rsidP="00374B6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1353B4" w:rsidRPr="0035223F">
        <w:rPr>
          <w:rFonts w:ascii="Times New Roman" w:hAnsi="Times New Roman" w:cs="Times New Roman"/>
          <w:sz w:val="28"/>
          <w:szCs w:val="28"/>
        </w:rPr>
        <w:t xml:space="preserve">. </w:t>
      </w:r>
      <w:r w:rsidR="006559DE" w:rsidRPr="0035223F">
        <w:rPr>
          <w:rFonts w:ascii="Times New Roman" w:hAnsi="Times New Roman" w:cs="Times New Roman"/>
          <w:sz w:val="28"/>
          <w:szCs w:val="28"/>
        </w:rPr>
        <w:t xml:space="preserve">Финансовое обеспечение на оплату </w:t>
      </w:r>
      <w:r w:rsidR="001353B4" w:rsidRPr="0035223F">
        <w:rPr>
          <w:rFonts w:ascii="Times New Roman" w:hAnsi="Times New Roman" w:cs="Times New Roman"/>
          <w:sz w:val="28"/>
          <w:szCs w:val="28"/>
        </w:rPr>
        <w:t>управляющим</w:t>
      </w:r>
      <w:r w:rsidR="003D4468" w:rsidRPr="0035223F">
        <w:rPr>
          <w:rFonts w:ascii="Times New Roman" w:hAnsi="Times New Roman" w:cs="Times New Roman"/>
          <w:sz w:val="28"/>
          <w:szCs w:val="28"/>
        </w:rPr>
        <w:t xml:space="preserve"> компаниям расходов на </w:t>
      </w:r>
      <w:r w:rsidR="001353B4" w:rsidRPr="0035223F">
        <w:rPr>
          <w:rFonts w:ascii="Times New Roman" w:hAnsi="Times New Roman" w:cs="Times New Roman"/>
          <w:sz w:val="28"/>
          <w:szCs w:val="28"/>
        </w:rPr>
        <w:t>содержание</w:t>
      </w:r>
      <w:r w:rsidR="006559DE" w:rsidRPr="0035223F">
        <w:rPr>
          <w:rFonts w:ascii="Times New Roman" w:hAnsi="Times New Roman" w:cs="Times New Roman"/>
          <w:sz w:val="28"/>
          <w:szCs w:val="28"/>
        </w:rPr>
        <w:t xml:space="preserve"> и </w:t>
      </w:r>
      <w:r w:rsidR="00C43FAC" w:rsidRPr="00BD136A">
        <w:rPr>
          <w:rFonts w:ascii="Times New Roman" w:hAnsi="Times New Roman" w:cs="Times New Roman"/>
          <w:color w:val="000000" w:themeColor="text1"/>
          <w:sz w:val="28"/>
          <w:szCs w:val="28"/>
        </w:rPr>
        <w:t>текущий</w:t>
      </w:r>
      <w:r w:rsidR="00BD136A">
        <w:rPr>
          <w:rFonts w:ascii="Times New Roman" w:hAnsi="Times New Roman" w:cs="Times New Roman"/>
          <w:sz w:val="28"/>
          <w:szCs w:val="28"/>
        </w:rPr>
        <w:t xml:space="preserve"> </w:t>
      </w:r>
      <w:r w:rsidR="006559DE" w:rsidRPr="0035223F">
        <w:rPr>
          <w:rFonts w:ascii="Times New Roman" w:hAnsi="Times New Roman" w:cs="Times New Roman"/>
          <w:sz w:val="28"/>
          <w:szCs w:val="28"/>
        </w:rPr>
        <w:t>ремонт</w:t>
      </w:r>
      <w:r w:rsidR="001353B4" w:rsidRPr="0035223F">
        <w:rPr>
          <w:rFonts w:ascii="Times New Roman" w:hAnsi="Times New Roman" w:cs="Times New Roman"/>
          <w:sz w:val="28"/>
          <w:szCs w:val="28"/>
        </w:rPr>
        <w:t>, коммунальных услуг незаселенных жилых и неиспользуемых нежилых помещений муниципального жилищного фонда</w:t>
      </w:r>
      <w:r w:rsidR="006559DE" w:rsidRPr="0035223F">
        <w:rPr>
          <w:rFonts w:ascii="Times New Roman" w:hAnsi="Times New Roman" w:cs="Times New Roman"/>
          <w:sz w:val="28"/>
          <w:szCs w:val="28"/>
        </w:rPr>
        <w:t xml:space="preserve">, </w:t>
      </w:r>
      <w:r w:rsidR="00374B63" w:rsidRPr="0035223F">
        <w:rPr>
          <w:rFonts w:ascii="Times New Roman" w:hAnsi="Times New Roman" w:cs="Times New Roman"/>
          <w:sz w:val="28"/>
          <w:szCs w:val="28"/>
        </w:rPr>
        <w:t>осуществля</w:t>
      </w:r>
      <w:r w:rsidR="00BD136A">
        <w:rPr>
          <w:rFonts w:ascii="Times New Roman" w:hAnsi="Times New Roman" w:cs="Times New Roman"/>
          <w:sz w:val="28"/>
          <w:szCs w:val="28"/>
        </w:rPr>
        <w:t>ется за счет и</w:t>
      </w:r>
      <w:r w:rsidR="00374B63" w:rsidRPr="0035223F">
        <w:rPr>
          <w:rFonts w:ascii="Times New Roman" w:hAnsi="Times New Roman" w:cs="Times New Roman"/>
          <w:sz w:val="28"/>
          <w:szCs w:val="28"/>
        </w:rPr>
        <w:t xml:space="preserve"> в пределах </w:t>
      </w:r>
      <w:r w:rsidR="006559DE" w:rsidRPr="0035223F">
        <w:rPr>
          <w:rFonts w:ascii="Times New Roman" w:hAnsi="Times New Roman" w:cs="Times New Roman"/>
          <w:sz w:val="28"/>
          <w:szCs w:val="28"/>
        </w:rPr>
        <w:t>средств, предусмотренных на эти цели в бюджете городского округа город Кумертау Республики Башкортостан</w:t>
      </w:r>
      <w:r w:rsidR="001353B4" w:rsidRPr="0035223F">
        <w:rPr>
          <w:rFonts w:ascii="Times New Roman" w:hAnsi="Times New Roman" w:cs="Times New Roman"/>
          <w:sz w:val="28"/>
          <w:szCs w:val="28"/>
        </w:rPr>
        <w:t>.</w:t>
      </w:r>
    </w:p>
    <w:p w:rsidR="0003079A" w:rsidRPr="0035223F" w:rsidRDefault="000B156B" w:rsidP="00374B6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4D6470" w:rsidRPr="0035223F">
        <w:rPr>
          <w:rFonts w:ascii="Times New Roman" w:hAnsi="Times New Roman" w:cs="Times New Roman"/>
          <w:sz w:val="28"/>
          <w:szCs w:val="28"/>
        </w:rPr>
        <w:t xml:space="preserve">. </w:t>
      </w:r>
      <w:r w:rsidR="0003079A" w:rsidRPr="0035223F">
        <w:rPr>
          <w:rFonts w:ascii="Times New Roman" w:hAnsi="Times New Roman" w:cs="Times New Roman"/>
          <w:sz w:val="28"/>
          <w:szCs w:val="28"/>
        </w:rPr>
        <w:t xml:space="preserve">Опубликовать (обнародовать) настоящее постановление и разместить на официальном сайте Администрации </w:t>
      </w:r>
      <w:r>
        <w:rPr>
          <w:rFonts w:ascii="Times New Roman" w:hAnsi="Times New Roman" w:cs="Times New Roman"/>
          <w:sz w:val="28"/>
          <w:szCs w:val="28"/>
        </w:rPr>
        <w:t>городского округа</w:t>
      </w:r>
      <w:r w:rsidR="00DB27D2">
        <w:rPr>
          <w:rFonts w:ascii="Times New Roman" w:hAnsi="Times New Roman" w:cs="Times New Roman"/>
          <w:sz w:val="28"/>
          <w:szCs w:val="28"/>
        </w:rPr>
        <w:t xml:space="preserve"> город</w:t>
      </w:r>
      <w:r w:rsidR="004D6470" w:rsidRPr="0035223F">
        <w:rPr>
          <w:rFonts w:ascii="Times New Roman" w:hAnsi="Times New Roman" w:cs="Times New Roman"/>
          <w:sz w:val="28"/>
          <w:szCs w:val="28"/>
        </w:rPr>
        <w:t xml:space="preserve"> Кумертау Республики Башкортостан.</w:t>
      </w:r>
    </w:p>
    <w:p w:rsidR="00E77111" w:rsidRPr="0035223F" w:rsidRDefault="000B156B" w:rsidP="00374B6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00E77111" w:rsidRPr="0035223F">
        <w:rPr>
          <w:rFonts w:ascii="Times New Roman" w:hAnsi="Times New Roman" w:cs="Times New Roman"/>
          <w:sz w:val="28"/>
          <w:szCs w:val="28"/>
        </w:rPr>
        <w:t>.</w:t>
      </w:r>
      <w:r w:rsidR="00DB27D2">
        <w:rPr>
          <w:rFonts w:ascii="Times New Roman" w:hAnsi="Times New Roman" w:cs="Times New Roman"/>
          <w:sz w:val="28"/>
          <w:szCs w:val="28"/>
        </w:rPr>
        <w:t xml:space="preserve"> </w:t>
      </w:r>
      <w:r w:rsidR="00E77111" w:rsidRPr="0035223F">
        <w:rPr>
          <w:rFonts w:ascii="Times New Roman" w:hAnsi="Times New Roman" w:cs="Times New Roman"/>
          <w:sz w:val="28"/>
          <w:szCs w:val="28"/>
        </w:rPr>
        <w:t xml:space="preserve">Настоящее постановление вступает в силу с </w:t>
      </w:r>
      <w:r w:rsidR="00703A4A" w:rsidRPr="0035223F">
        <w:rPr>
          <w:rFonts w:ascii="Times New Roman" w:hAnsi="Times New Roman" w:cs="Times New Roman"/>
          <w:sz w:val="28"/>
          <w:szCs w:val="28"/>
        </w:rPr>
        <w:t xml:space="preserve">момента подписания и распространяется на правоотношения, возникшие с </w:t>
      </w:r>
      <w:r w:rsidR="00E77111" w:rsidRPr="0035223F">
        <w:rPr>
          <w:rFonts w:ascii="Times New Roman" w:hAnsi="Times New Roman" w:cs="Times New Roman"/>
          <w:sz w:val="28"/>
          <w:szCs w:val="28"/>
        </w:rPr>
        <w:t>1.01.2020</w:t>
      </w:r>
      <w:r w:rsidR="00703A4A" w:rsidRPr="0035223F">
        <w:rPr>
          <w:rFonts w:ascii="Times New Roman" w:hAnsi="Times New Roman" w:cs="Times New Roman"/>
          <w:sz w:val="28"/>
          <w:szCs w:val="28"/>
        </w:rPr>
        <w:t xml:space="preserve"> года</w:t>
      </w:r>
      <w:r w:rsidR="00E77111" w:rsidRPr="0035223F">
        <w:rPr>
          <w:rFonts w:ascii="Times New Roman" w:hAnsi="Times New Roman" w:cs="Times New Roman"/>
          <w:sz w:val="28"/>
          <w:szCs w:val="28"/>
        </w:rPr>
        <w:t>.</w:t>
      </w:r>
    </w:p>
    <w:p w:rsidR="001353B4" w:rsidRPr="0035223F" w:rsidRDefault="000B156B" w:rsidP="00374B6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00E77111" w:rsidRPr="0035223F">
        <w:rPr>
          <w:rFonts w:ascii="Times New Roman" w:hAnsi="Times New Roman" w:cs="Times New Roman"/>
          <w:sz w:val="28"/>
          <w:szCs w:val="28"/>
        </w:rPr>
        <w:t>.</w:t>
      </w:r>
      <w:r w:rsidR="001353B4" w:rsidRPr="0035223F">
        <w:rPr>
          <w:rFonts w:ascii="Times New Roman" w:hAnsi="Times New Roman" w:cs="Times New Roman"/>
          <w:sz w:val="28"/>
          <w:szCs w:val="28"/>
        </w:rPr>
        <w:t xml:space="preserve"> Контроль исполнени</w:t>
      </w:r>
      <w:r w:rsidR="00374B63" w:rsidRPr="0035223F">
        <w:rPr>
          <w:rFonts w:ascii="Times New Roman" w:hAnsi="Times New Roman" w:cs="Times New Roman"/>
          <w:sz w:val="28"/>
          <w:szCs w:val="28"/>
        </w:rPr>
        <w:t>я</w:t>
      </w:r>
      <w:r w:rsidR="001353B4" w:rsidRPr="0035223F">
        <w:rPr>
          <w:rFonts w:ascii="Times New Roman" w:hAnsi="Times New Roman" w:cs="Times New Roman"/>
          <w:sz w:val="28"/>
          <w:szCs w:val="28"/>
        </w:rPr>
        <w:t xml:space="preserve"> настоящего </w:t>
      </w:r>
      <w:r w:rsidR="00E77111" w:rsidRPr="0035223F">
        <w:rPr>
          <w:rFonts w:ascii="Times New Roman" w:hAnsi="Times New Roman" w:cs="Times New Roman"/>
          <w:sz w:val="28"/>
          <w:szCs w:val="28"/>
        </w:rPr>
        <w:t>п</w:t>
      </w:r>
      <w:r w:rsidR="001353B4" w:rsidRPr="0035223F">
        <w:rPr>
          <w:rFonts w:ascii="Times New Roman" w:hAnsi="Times New Roman" w:cs="Times New Roman"/>
          <w:sz w:val="28"/>
          <w:szCs w:val="28"/>
        </w:rPr>
        <w:t xml:space="preserve">остановления возложить на заместителя главы </w:t>
      </w:r>
      <w:r w:rsidR="00374B63" w:rsidRPr="0035223F">
        <w:rPr>
          <w:rFonts w:ascii="Times New Roman" w:hAnsi="Times New Roman" w:cs="Times New Roman"/>
          <w:sz w:val="28"/>
          <w:szCs w:val="28"/>
        </w:rPr>
        <w:t>по строительству, жилищно-коммунальному хозяйству и инфраструктуре</w:t>
      </w:r>
      <w:r w:rsidR="001353B4" w:rsidRPr="0035223F">
        <w:rPr>
          <w:rFonts w:ascii="Times New Roman" w:hAnsi="Times New Roman" w:cs="Times New Roman"/>
          <w:sz w:val="28"/>
          <w:szCs w:val="28"/>
        </w:rPr>
        <w:t>.</w:t>
      </w:r>
    </w:p>
    <w:p w:rsidR="00E77111" w:rsidRPr="00E77111" w:rsidRDefault="00E77111" w:rsidP="00374B63">
      <w:pPr>
        <w:pStyle w:val="ConsPlusNormal"/>
        <w:ind w:firstLine="539"/>
        <w:jc w:val="both"/>
        <w:rPr>
          <w:rFonts w:ascii="Times New Roman" w:hAnsi="Times New Roman" w:cs="Times New Roman"/>
          <w:sz w:val="28"/>
          <w:szCs w:val="28"/>
        </w:rPr>
      </w:pPr>
    </w:p>
    <w:p w:rsidR="00374B63" w:rsidRDefault="00374B63" w:rsidP="00374B63">
      <w:pPr>
        <w:pStyle w:val="ConsPlusNormal"/>
        <w:jc w:val="both"/>
        <w:rPr>
          <w:rFonts w:ascii="Times New Roman" w:hAnsi="Times New Roman" w:cs="Times New Roman"/>
          <w:sz w:val="28"/>
          <w:szCs w:val="28"/>
        </w:rPr>
      </w:pPr>
    </w:p>
    <w:p w:rsidR="00374B63" w:rsidRPr="00DF1E0C" w:rsidRDefault="00374B63" w:rsidP="00374B6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О.Ю. Фролов</w:t>
      </w:r>
    </w:p>
    <w:p w:rsidR="001353B4" w:rsidRPr="00DF1E0C" w:rsidRDefault="001353B4" w:rsidP="00374B63">
      <w:pPr>
        <w:pStyle w:val="ConsPlusNormal"/>
        <w:ind w:firstLine="539"/>
        <w:jc w:val="both"/>
        <w:rPr>
          <w:rFonts w:ascii="Times New Roman" w:hAnsi="Times New Roman" w:cs="Times New Roman"/>
          <w:sz w:val="28"/>
          <w:szCs w:val="28"/>
        </w:rPr>
      </w:pPr>
    </w:p>
    <w:p w:rsidR="001353B4" w:rsidRPr="00DF1E0C" w:rsidRDefault="001353B4">
      <w:pPr>
        <w:pStyle w:val="ConsPlusNormal"/>
        <w:jc w:val="right"/>
        <w:rPr>
          <w:rFonts w:ascii="Times New Roman" w:hAnsi="Times New Roman" w:cs="Times New Roman"/>
          <w:sz w:val="28"/>
          <w:szCs w:val="28"/>
        </w:rPr>
      </w:pPr>
    </w:p>
    <w:p w:rsidR="001353B4" w:rsidRPr="00DF1E0C" w:rsidRDefault="001353B4">
      <w:pPr>
        <w:pStyle w:val="ConsPlusNormal"/>
        <w:jc w:val="right"/>
        <w:rPr>
          <w:rFonts w:ascii="Times New Roman" w:hAnsi="Times New Roman" w:cs="Times New Roman"/>
          <w:sz w:val="28"/>
          <w:szCs w:val="28"/>
        </w:rPr>
      </w:pPr>
    </w:p>
    <w:p w:rsidR="00D0755B" w:rsidRDefault="00D0755B" w:rsidP="00D0755B">
      <w:pPr>
        <w:rPr>
          <w:rFonts w:ascii="Times New Roman" w:eastAsia="Times New Roman" w:hAnsi="Times New Roman" w:cs="Times New Roman"/>
          <w:sz w:val="28"/>
          <w:szCs w:val="28"/>
          <w:lang w:eastAsia="ru-RU"/>
        </w:rPr>
      </w:pPr>
    </w:p>
    <w:p w:rsidR="00D0755B" w:rsidRDefault="00D0755B" w:rsidP="00D0755B">
      <w:pPr>
        <w:rPr>
          <w:rFonts w:ascii="Times New Roman" w:eastAsia="Times New Roman" w:hAnsi="Times New Roman" w:cs="Times New Roman"/>
          <w:sz w:val="28"/>
          <w:szCs w:val="28"/>
          <w:lang w:eastAsia="ru-RU"/>
        </w:rPr>
      </w:pPr>
    </w:p>
    <w:p w:rsidR="00D0755B" w:rsidRDefault="00D0755B" w:rsidP="00D0755B">
      <w:pPr>
        <w:rPr>
          <w:rFonts w:ascii="Times New Roman" w:eastAsia="Times New Roman" w:hAnsi="Times New Roman" w:cs="Times New Roman"/>
          <w:sz w:val="28"/>
          <w:szCs w:val="28"/>
          <w:lang w:eastAsia="ru-RU"/>
        </w:rPr>
      </w:pPr>
    </w:p>
    <w:p w:rsidR="00D0755B" w:rsidRDefault="00D0755B" w:rsidP="00D0755B">
      <w:pPr>
        <w:rPr>
          <w:rFonts w:ascii="Times New Roman" w:eastAsia="Times New Roman" w:hAnsi="Times New Roman" w:cs="Times New Roman"/>
          <w:sz w:val="28"/>
          <w:szCs w:val="28"/>
          <w:lang w:eastAsia="ru-RU"/>
        </w:rPr>
      </w:pPr>
    </w:p>
    <w:p w:rsidR="00D0755B" w:rsidRDefault="00D0755B" w:rsidP="00D0755B">
      <w:pPr>
        <w:rPr>
          <w:rFonts w:ascii="Times New Roman" w:eastAsia="Times New Roman" w:hAnsi="Times New Roman" w:cs="Times New Roman"/>
          <w:sz w:val="28"/>
          <w:szCs w:val="28"/>
          <w:lang w:eastAsia="ru-RU"/>
        </w:rPr>
      </w:pPr>
    </w:p>
    <w:p w:rsidR="00D0755B" w:rsidRDefault="00D0755B" w:rsidP="00D0755B">
      <w:pPr>
        <w:rPr>
          <w:rFonts w:ascii="Times New Roman" w:eastAsia="Times New Roman" w:hAnsi="Times New Roman" w:cs="Times New Roman"/>
          <w:sz w:val="28"/>
          <w:szCs w:val="28"/>
          <w:lang w:eastAsia="ru-RU"/>
        </w:rPr>
      </w:pPr>
    </w:p>
    <w:p w:rsidR="00D0755B" w:rsidRDefault="00D0755B" w:rsidP="00D0755B">
      <w:pPr>
        <w:rPr>
          <w:rFonts w:ascii="Times New Roman" w:eastAsia="Times New Roman" w:hAnsi="Times New Roman" w:cs="Times New Roman"/>
          <w:sz w:val="28"/>
          <w:szCs w:val="28"/>
          <w:lang w:eastAsia="ru-RU"/>
        </w:rPr>
      </w:pPr>
    </w:p>
    <w:p w:rsidR="00D0755B" w:rsidRDefault="00D0755B" w:rsidP="00D0755B">
      <w:pPr>
        <w:rPr>
          <w:rFonts w:ascii="Times New Roman" w:eastAsia="Times New Roman" w:hAnsi="Times New Roman" w:cs="Times New Roman"/>
          <w:sz w:val="28"/>
          <w:szCs w:val="28"/>
          <w:lang w:eastAsia="ru-RU"/>
        </w:rPr>
      </w:pPr>
    </w:p>
    <w:p w:rsidR="00D0755B" w:rsidRDefault="00D0755B" w:rsidP="00D0755B">
      <w:pPr>
        <w:rPr>
          <w:rFonts w:ascii="Times New Roman" w:eastAsia="Times New Roman" w:hAnsi="Times New Roman" w:cs="Times New Roman"/>
          <w:sz w:val="28"/>
          <w:szCs w:val="28"/>
          <w:lang w:eastAsia="ru-RU"/>
        </w:rPr>
      </w:pPr>
    </w:p>
    <w:p w:rsidR="00D0755B" w:rsidRDefault="00D0755B" w:rsidP="00D0755B">
      <w:pPr>
        <w:rPr>
          <w:rFonts w:ascii="Times New Roman" w:eastAsia="Times New Roman" w:hAnsi="Times New Roman" w:cs="Times New Roman"/>
          <w:sz w:val="28"/>
          <w:szCs w:val="28"/>
          <w:lang w:eastAsia="ru-RU"/>
        </w:rPr>
      </w:pPr>
    </w:p>
    <w:p w:rsidR="00D0755B" w:rsidRDefault="00D0755B" w:rsidP="00D0755B">
      <w:pPr>
        <w:rPr>
          <w:rFonts w:ascii="Times New Roman" w:eastAsia="Times New Roman" w:hAnsi="Times New Roman" w:cs="Times New Roman"/>
          <w:sz w:val="28"/>
          <w:szCs w:val="28"/>
          <w:lang w:eastAsia="ru-RU"/>
        </w:rPr>
      </w:pPr>
    </w:p>
    <w:p w:rsidR="00D0755B" w:rsidRDefault="00D0755B" w:rsidP="00D0755B">
      <w:pPr>
        <w:rPr>
          <w:rFonts w:ascii="Times New Roman" w:eastAsia="Times New Roman" w:hAnsi="Times New Roman" w:cs="Times New Roman"/>
          <w:sz w:val="28"/>
          <w:szCs w:val="28"/>
          <w:lang w:eastAsia="ru-RU"/>
        </w:rPr>
      </w:pPr>
    </w:p>
    <w:p w:rsidR="00D0755B" w:rsidRDefault="00D0755B" w:rsidP="00D0755B">
      <w:pPr>
        <w:rPr>
          <w:rFonts w:ascii="Times New Roman" w:eastAsia="Times New Roman" w:hAnsi="Times New Roman" w:cs="Times New Roman"/>
          <w:sz w:val="28"/>
          <w:szCs w:val="28"/>
          <w:lang w:eastAsia="ru-RU"/>
        </w:rPr>
      </w:pPr>
    </w:p>
    <w:p w:rsidR="0014710D" w:rsidRDefault="0014710D" w:rsidP="00D0755B">
      <w:pPr>
        <w:rPr>
          <w:rFonts w:ascii="Times New Roman" w:eastAsia="Times New Roman" w:hAnsi="Times New Roman" w:cs="Times New Roman"/>
          <w:sz w:val="28"/>
          <w:szCs w:val="28"/>
          <w:lang w:eastAsia="ru-RU"/>
        </w:rPr>
      </w:pPr>
    </w:p>
    <w:p w:rsidR="0014710D" w:rsidRPr="003A713E" w:rsidRDefault="0014710D" w:rsidP="00D0755B">
      <w:pPr>
        <w:rPr>
          <w:rFonts w:ascii="Times New Roman" w:eastAsia="Times New Roman" w:hAnsi="Times New Roman" w:cs="Times New Roman"/>
          <w:sz w:val="28"/>
          <w:szCs w:val="28"/>
          <w:lang w:eastAsia="ru-RU"/>
        </w:rPr>
      </w:pPr>
    </w:p>
    <w:tbl>
      <w:tblPr>
        <w:tblW w:w="0" w:type="auto"/>
        <w:tblLook w:val="01E0"/>
      </w:tblPr>
      <w:tblGrid>
        <w:gridCol w:w="5637"/>
        <w:gridCol w:w="3756"/>
      </w:tblGrid>
      <w:tr w:rsidR="00D0755B" w:rsidRPr="003A713E" w:rsidTr="008F4FBF">
        <w:tc>
          <w:tcPr>
            <w:tcW w:w="5637" w:type="dxa"/>
          </w:tcPr>
          <w:p w:rsidR="00D0755B" w:rsidRDefault="00D0755B" w:rsidP="00D0755B">
            <w:pPr>
              <w:spacing w:after="0" w:line="240" w:lineRule="auto"/>
              <w:rPr>
                <w:rFonts w:ascii="Times New Roman" w:eastAsia="Times New Roman" w:hAnsi="Times New Roman" w:cs="Times New Roman"/>
                <w:sz w:val="28"/>
                <w:szCs w:val="28"/>
                <w:lang w:eastAsia="ru-RU"/>
              </w:rPr>
            </w:pPr>
            <w:r w:rsidRPr="003A713E">
              <w:rPr>
                <w:rFonts w:ascii="Times New Roman" w:eastAsia="Times New Roman" w:hAnsi="Times New Roman" w:cs="Times New Roman"/>
                <w:sz w:val="28"/>
                <w:szCs w:val="28"/>
                <w:lang w:eastAsia="ru-RU"/>
              </w:rPr>
              <w:t>Согласовано:</w:t>
            </w:r>
          </w:p>
          <w:p w:rsidR="00D0755B" w:rsidRDefault="00D0755B" w:rsidP="00D0755B">
            <w:pPr>
              <w:spacing w:after="0" w:line="240" w:lineRule="auto"/>
              <w:rPr>
                <w:rFonts w:ascii="Times New Roman" w:eastAsia="Times New Roman" w:hAnsi="Times New Roman" w:cs="Times New Roman"/>
                <w:sz w:val="28"/>
                <w:szCs w:val="28"/>
                <w:lang w:eastAsia="ru-RU"/>
              </w:rPr>
            </w:pPr>
          </w:p>
          <w:p w:rsidR="00B25996" w:rsidRDefault="00B25996" w:rsidP="00B25996">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w:t>
            </w:r>
            <w:r w:rsidRPr="00B92EDA">
              <w:rPr>
                <w:rFonts w:ascii="Times New Roman" w:hAnsi="Times New Roman" w:cs="Times New Roman"/>
                <w:sz w:val="28"/>
                <w:szCs w:val="28"/>
              </w:rPr>
              <w:t>главы</w:t>
            </w:r>
            <w:r>
              <w:rPr>
                <w:rFonts w:ascii="Times New Roman" w:hAnsi="Times New Roman" w:cs="Times New Roman"/>
                <w:sz w:val="28"/>
                <w:szCs w:val="28"/>
              </w:rPr>
              <w:t xml:space="preserve"> администрации</w:t>
            </w:r>
            <w:r w:rsidRPr="00B92EDA">
              <w:rPr>
                <w:rFonts w:ascii="Times New Roman" w:hAnsi="Times New Roman" w:cs="Times New Roman"/>
                <w:sz w:val="28"/>
                <w:szCs w:val="28"/>
              </w:rPr>
              <w:t xml:space="preserve"> по строительству</w:t>
            </w:r>
            <w:r>
              <w:rPr>
                <w:rFonts w:ascii="Times New Roman" w:hAnsi="Times New Roman" w:cs="Times New Roman"/>
                <w:sz w:val="28"/>
                <w:szCs w:val="28"/>
              </w:rPr>
              <w:t>,</w:t>
            </w:r>
          </w:p>
          <w:p w:rsidR="00D0755B" w:rsidRDefault="00B25996" w:rsidP="00B25996">
            <w:pPr>
              <w:spacing w:after="0" w:line="240" w:lineRule="auto"/>
              <w:rPr>
                <w:rFonts w:ascii="Times New Roman" w:eastAsia="Times New Roman" w:hAnsi="Times New Roman" w:cs="Times New Roman"/>
                <w:sz w:val="28"/>
                <w:szCs w:val="28"/>
                <w:lang w:eastAsia="ru-RU"/>
              </w:rPr>
            </w:pPr>
            <w:r w:rsidRPr="00B92EDA">
              <w:rPr>
                <w:rFonts w:ascii="Times New Roman" w:hAnsi="Times New Roman" w:cs="Times New Roman"/>
                <w:sz w:val="28"/>
                <w:szCs w:val="28"/>
              </w:rPr>
              <w:t>ЖКХ и инфраструктуре</w:t>
            </w:r>
          </w:p>
          <w:p w:rsidR="00B25996" w:rsidRDefault="00B25996" w:rsidP="00B25996">
            <w:pPr>
              <w:spacing w:after="0" w:line="240" w:lineRule="auto"/>
              <w:rPr>
                <w:rFonts w:ascii="Times New Roman" w:eastAsia="Times New Roman" w:hAnsi="Times New Roman" w:cs="Times New Roman"/>
                <w:sz w:val="28"/>
                <w:szCs w:val="28"/>
                <w:lang w:eastAsia="ru-RU"/>
              </w:rPr>
            </w:pPr>
          </w:p>
          <w:p w:rsidR="00D0755B" w:rsidRPr="003A713E" w:rsidRDefault="00E3121E" w:rsidP="00D0755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5996">
              <w:rPr>
                <w:rFonts w:ascii="Times New Roman" w:eastAsia="Times New Roman" w:hAnsi="Times New Roman" w:cs="Times New Roman"/>
                <w:sz w:val="28"/>
                <w:szCs w:val="28"/>
                <w:lang w:eastAsia="ru-RU"/>
              </w:rPr>
              <w:t>Д.Г. Гаврилов</w:t>
            </w:r>
          </w:p>
          <w:p w:rsidR="00D0755B" w:rsidRDefault="00D0755B" w:rsidP="00D0755B">
            <w:pPr>
              <w:spacing w:after="0" w:line="240" w:lineRule="auto"/>
              <w:rPr>
                <w:rFonts w:ascii="Times New Roman" w:eastAsia="Times New Roman" w:hAnsi="Times New Roman" w:cs="Times New Roman"/>
                <w:sz w:val="28"/>
                <w:szCs w:val="28"/>
                <w:lang w:eastAsia="ru-RU"/>
              </w:rPr>
            </w:pPr>
          </w:p>
          <w:p w:rsidR="00D0755B" w:rsidRPr="003A713E" w:rsidRDefault="00D0755B" w:rsidP="00D0755B">
            <w:pPr>
              <w:spacing w:after="0" w:line="240" w:lineRule="auto"/>
              <w:rPr>
                <w:rFonts w:ascii="Times New Roman" w:eastAsia="Times New Roman" w:hAnsi="Times New Roman" w:cs="Times New Roman"/>
                <w:sz w:val="28"/>
                <w:szCs w:val="28"/>
                <w:lang w:eastAsia="ru-RU"/>
              </w:rPr>
            </w:pPr>
          </w:p>
        </w:tc>
        <w:tc>
          <w:tcPr>
            <w:tcW w:w="0" w:type="auto"/>
          </w:tcPr>
          <w:p w:rsidR="00D0755B" w:rsidRDefault="00D0755B" w:rsidP="00D0755B">
            <w:pPr>
              <w:spacing w:after="0" w:line="240" w:lineRule="auto"/>
              <w:rPr>
                <w:rFonts w:ascii="Times New Roman" w:eastAsia="Times New Roman" w:hAnsi="Times New Roman" w:cs="Times New Roman"/>
                <w:sz w:val="28"/>
                <w:szCs w:val="28"/>
                <w:lang w:eastAsia="ru-RU"/>
              </w:rPr>
            </w:pPr>
          </w:p>
          <w:p w:rsidR="00D0755B" w:rsidRDefault="00D0755B" w:rsidP="00D0755B">
            <w:pPr>
              <w:spacing w:after="0" w:line="240" w:lineRule="auto"/>
              <w:rPr>
                <w:rFonts w:ascii="Times New Roman" w:eastAsia="Times New Roman" w:hAnsi="Times New Roman" w:cs="Times New Roman"/>
                <w:sz w:val="28"/>
                <w:szCs w:val="28"/>
                <w:lang w:eastAsia="ru-RU"/>
              </w:rPr>
            </w:pPr>
          </w:p>
          <w:p w:rsidR="00D0755B" w:rsidRPr="003A713E" w:rsidRDefault="00D0755B" w:rsidP="00D0755B">
            <w:pPr>
              <w:spacing w:after="0" w:line="240" w:lineRule="auto"/>
              <w:rPr>
                <w:rFonts w:ascii="Times New Roman" w:eastAsia="Times New Roman" w:hAnsi="Times New Roman" w:cs="Times New Roman"/>
                <w:sz w:val="28"/>
                <w:szCs w:val="28"/>
                <w:lang w:eastAsia="ru-RU"/>
              </w:rPr>
            </w:pPr>
            <w:r w:rsidRPr="003A713E">
              <w:rPr>
                <w:rFonts w:ascii="Times New Roman" w:eastAsia="Times New Roman" w:hAnsi="Times New Roman" w:cs="Times New Roman"/>
                <w:sz w:val="28"/>
                <w:szCs w:val="28"/>
                <w:lang w:eastAsia="ru-RU"/>
              </w:rPr>
              <w:t xml:space="preserve">Управляющий делами </w:t>
            </w:r>
            <w:r w:rsidRPr="003A713E">
              <w:rPr>
                <w:rFonts w:ascii="Times New Roman" w:eastAsia="Times New Roman" w:hAnsi="Times New Roman" w:cs="Times New Roman"/>
                <w:sz w:val="28"/>
                <w:szCs w:val="28"/>
                <w:lang w:eastAsia="ru-RU"/>
              </w:rPr>
              <w:tab/>
            </w:r>
            <w:r w:rsidRPr="003A713E">
              <w:rPr>
                <w:rFonts w:ascii="Times New Roman" w:eastAsia="Times New Roman" w:hAnsi="Times New Roman" w:cs="Times New Roman"/>
                <w:sz w:val="28"/>
                <w:szCs w:val="28"/>
                <w:lang w:eastAsia="ru-RU"/>
              </w:rPr>
              <w:tab/>
            </w:r>
          </w:p>
          <w:p w:rsidR="00D0755B" w:rsidRPr="003A713E" w:rsidRDefault="00D0755B" w:rsidP="00D0755B">
            <w:pPr>
              <w:spacing w:after="0" w:line="240" w:lineRule="auto"/>
              <w:rPr>
                <w:rFonts w:ascii="Times New Roman" w:eastAsia="Times New Roman" w:hAnsi="Times New Roman" w:cs="Times New Roman"/>
                <w:sz w:val="28"/>
                <w:szCs w:val="28"/>
                <w:lang w:eastAsia="ru-RU"/>
              </w:rPr>
            </w:pPr>
            <w:r w:rsidRPr="003A713E">
              <w:rPr>
                <w:rFonts w:ascii="Times New Roman" w:eastAsia="Times New Roman" w:hAnsi="Times New Roman" w:cs="Times New Roman"/>
                <w:sz w:val="28"/>
                <w:szCs w:val="28"/>
                <w:lang w:eastAsia="ru-RU"/>
              </w:rPr>
              <w:t>администрации</w:t>
            </w:r>
          </w:p>
          <w:p w:rsidR="00B25996" w:rsidRDefault="00B25996" w:rsidP="00D0755B">
            <w:pPr>
              <w:spacing w:after="0" w:line="240" w:lineRule="auto"/>
              <w:rPr>
                <w:rFonts w:ascii="Times New Roman" w:eastAsia="Times New Roman" w:hAnsi="Times New Roman" w:cs="Times New Roman"/>
                <w:sz w:val="28"/>
                <w:szCs w:val="28"/>
                <w:lang w:eastAsia="ru-RU"/>
              </w:rPr>
            </w:pPr>
          </w:p>
          <w:p w:rsidR="00D0755B" w:rsidRPr="003A713E" w:rsidRDefault="00D0755B" w:rsidP="00D0755B">
            <w:pPr>
              <w:spacing w:after="0" w:line="240" w:lineRule="auto"/>
              <w:rPr>
                <w:rFonts w:ascii="Times New Roman" w:eastAsia="Times New Roman" w:hAnsi="Times New Roman" w:cs="Times New Roman"/>
                <w:sz w:val="28"/>
                <w:szCs w:val="28"/>
                <w:lang w:eastAsia="ru-RU"/>
              </w:rPr>
            </w:pPr>
          </w:p>
          <w:p w:rsidR="00D0755B" w:rsidRPr="003A713E" w:rsidRDefault="00D0755B" w:rsidP="00D0755B">
            <w:pPr>
              <w:spacing w:after="0" w:line="240" w:lineRule="auto"/>
              <w:rPr>
                <w:rFonts w:ascii="Times New Roman" w:eastAsia="Times New Roman" w:hAnsi="Times New Roman" w:cs="Times New Roman"/>
                <w:sz w:val="28"/>
                <w:szCs w:val="28"/>
                <w:lang w:eastAsia="ru-RU"/>
              </w:rPr>
            </w:pPr>
            <w:r w:rsidRPr="003A713E">
              <w:rPr>
                <w:rFonts w:ascii="Times New Roman" w:eastAsia="Times New Roman" w:hAnsi="Times New Roman" w:cs="Times New Roman"/>
                <w:sz w:val="28"/>
                <w:szCs w:val="28"/>
                <w:lang w:eastAsia="ru-RU"/>
              </w:rPr>
              <w:t xml:space="preserve">       </w:t>
            </w:r>
            <w:r w:rsidR="00E3121E">
              <w:rPr>
                <w:rFonts w:ascii="Times New Roman" w:eastAsia="Times New Roman" w:hAnsi="Times New Roman" w:cs="Times New Roman"/>
                <w:sz w:val="28"/>
                <w:szCs w:val="28"/>
                <w:lang w:eastAsia="ru-RU"/>
              </w:rPr>
              <w:t xml:space="preserve">                   </w:t>
            </w:r>
            <w:r w:rsidRPr="003A713E">
              <w:rPr>
                <w:rFonts w:ascii="Times New Roman" w:eastAsia="Times New Roman" w:hAnsi="Times New Roman" w:cs="Times New Roman"/>
                <w:sz w:val="28"/>
                <w:szCs w:val="28"/>
                <w:lang w:eastAsia="ru-RU"/>
              </w:rPr>
              <w:t>А.Ш. Уразаев</w:t>
            </w:r>
          </w:p>
          <w:p w:rsidR="00D0755B" w:rsidRPr="003A713E" w:rsidRDefault="00D0755B" w:rsidP="00D0755B">
            <w:pPr>
              <w:spacing w:after="0" w:line="240" w:lineRule="auto"/>
              <w:rPr>
                <w:rFonts w:ascii="Times New Roman" w:eastAsia="Times New Roman" w:hAnsi="Times New Roman" w:cs="Times New Roman"/>
                <w:sz w:val="28"/>
                <w:szCs w:val="28"/>
                <w:lang w:eastAsia="ru-RU"/>
              </w:rPr>
            </w:pPr>
          </w:p>
        </w:tc>
      </w:tr>
      <w:tr w:rsidR="00D0755B" w:rsidRPr="003A713E" w:rsidTr="008F4FBF">
        <w:trPr>
          <w:trHeight w:val="2205"/>
        </w:trPr>
        <w:tc>
          <w:tcPr>
            <w:tcW w:w="5637" w:type="dxa"/>
          </w:tcPr>
          <w:p w:rsidR="00D0755B" w:rsidRPr="003A713E" w:rsidRDefault="00D0755B" w:rsidP="00D0755B">
            <w:pPr>
              <w:spacing w:after="0" w:line="240" w:lineRule="auto"/>
              <w:rPr>
                <w:rFonts w:ascii="Times New Roman" w:eastAsia="Times New Roman" w:hAnsi="Times New Roman" w:cs="Times New Roman"/>
                <w:sz w:val="28"/>
                <w:szCs w:val="28"/>
                <w:lang w:eastAsia="ru-RU"/>
              </w:rPr>
            </w:pPr>
            <w:r w:rsidRPr="003A713E">
              <w:rPr>
                <w:rFonts w:ascii="Times New Roman" w:eastAsia="Times New Roman" w:hAnsi="Times New Roman" w:cs="Times New Roman"/>
                <w:sz w:val="28"/>
                <w:szCs w:val="28"/>
                <w:lang w:eastAsia="ru-RU"/>
              </w:rPr>
              <w:t>Исполнитель:</w:t>
            </w:r>
          </w:p>
          <w:p w:rsidR="00D0755B" w:rsidRPr="003A713E" w:rsidRDefault="00D0755B" w:rsidP="00D0755B">
            <w:pPr>
              <w:spacing w:after="0" w:line="240" w:lineRule="auto"/>
              <w:rPr>
                <w:rFonts w:ascii="Times New Roman" w:eastAsia="Times New Roman" w:hAnsi="Times New Roman" w:cs="Times New Roman"/>
                <w:sz w:val="28"/>
                <w:szCs w:val="28"/>
                <w:lang w:eastAsia="ru-RU"/>
              </w:rPr>
            </w:pPr>
          </w:p>
          <w:p w:rsidR="00D0755B" w:rsidRPr="003A713E" w:rsidRDefault="00D0755B" w:rsidP="00D0755B">
            <w:pPr>
              <w:spacing w:after="0" w:line="240" w:lineRule="auto"/>
              <w:rPr>
                <w:rFonts w:ascii="Times New Roman" w:eastAsia="Times New Roman" w:hAnsi="Times New Roman" w:cs="Times New Roman"/>
                <w:sz w:val="28"/>
                <w:szCs w:val="28"/>
                <w:lang w:eastAsia="ru-RU"/>
              </w:rPr>
            </w:pPr>
            <w:r w:rsidRPr="003A713E">
              <w:rPr>
                <w:rFonts w:ascii="Times New Roman" w:eastAsia="Times New Roman" w:hAnsi="Times New Roman" w:cs="Times New Roman"/>
                <w:sz w:val="28"/>
                <w:szCs w:val="28"/>
                <w:lang w:eastAsia="ru-RU"/>
              </w:rPr>
              <w:t>Начальник юридического отдела</w:t>
            </w:r>
          </w:p>
          <w:p w:rsidR="00D0755B" w:rsidRPr="003A713E" w:rsidRDefault="00D0755B" w:rsidP="00D0755B">
            <w:pPr>
              <w:spacing w:after="0" w:line="240" w:lineRule="auto"/>
              <w:rPr>
                <w:rFonts w:ascii="Times New Roman" w:eastAsia="Times New Roman" w:hAnsi="Times New Roman" w:cs="Times New Roman"/>
                <w:sz w:val="28"/>
                <w:szCs w:val="28"/>
                <w:lang w:eastAsia="ru-RU"/>
              </w:rPr>
            </w:pPr>
            <w:r w:rsidRPr="003A713E">
              <w:rPr>
                <w:rFonts w:ascii="Times New Roman" w:eastAsia="Times New Roman" w:hAnsi="Times New Roman" w:cs="Times New Roman"/>
                <w:sz w:val="28"/>
                <w:szCs w:val="28"/>
                <w:lang w:eastAsia="ru-RU"/>
              </w:rPr>
              <w:t>администрации</w:t>
            </w:r>
          </w:p>
          <w:p w:rsidR="00D0755B" w:rsidRPr="003A713E" w:rsidRDefault="00D0755B" w:rsidP="00D0755B">
            <w:pPr>
              <w:spacing w:after="0" w:line="240" w:lineRule="auto"/>
              <w:rPr>
                <w:rFonts w:ascii="Times New Roman" w:eastAsia="Times New Roman" w:hAnsi="Times New Roman" w:cs="Times New Roman"/>
                <w:sz w:val="28"/>
                <w:szCs w:val="28"/>
                <w:lang w:eastAsia="ru-RU"/>
              </w:rPr>
            </w:pPr>
          </w:p>
          <w:p w:rsidR="00D0755B" w:rsidRDefault="00D0755B" w:rsidP="00D0755B">
            <w:pPr>
              <w:spacing w:after="0" w:line="240" w:lineRule="auto"/>
              <w:rPr>
                <w:rFonts w:ascii="Times New Roman" w:eastAsia="Times New Roman" w:hAnsi="Times New Roman" w:cs="Times New Roman"/>
                <w:sz w:val="28"/>
                <w:szCs w:val="28"/>
                <w:lang w:eastAsia="ru-RU"/>
              </w:rPr>
            </w:pPr>
            <w:r w:rsidRPr="003A713E">
              <w:rPr>
                <w:rFonts w:ascii="Times New Roman" w:eastAsia="Times New Roman" w:hAnsi="Times New Roman" w:cs="Times New Roman"/>
                <w:sz w:val="28"/>
                <w:szCs w:val="28"/>
                <w:lang w:eastAsia="ru-RU"/>
              </w:rPr>
              <w:t xml:space="preserve">                               Е.М. Краснова</w:t>
            </w:r>
          </w:p>
          <w:p w:rsidR="00D0755B" w:rsidRPr="003A713E" w:rsidRDefault="00D0755B" w:rsidP="00D0755B">
            <w:pPr>
              <w:spacing w:after="0" w:line="240" w:lineRule="auto"/>
              <w:rPr>
                <w:rFonts w:ascii="Times New Roman" w:eastAsia="Times New Roman" w:hAnsi="Times New Roman" w:cs="Times New Roman"/>
                <w:sz w:val="28"/>
                <w:szCs w:val="28"/>
                <w:lang w:eastAsia="ru-RU"/>
              </w:rPr>
            </w:pPr>
          </w:p>
        </w:tc>
        <w:tc>
          <w:tcPr>
            <w:tcW w:w="0" w:type="auto"/>
          </w:tcPr>
          <w:p w:rsidR="00D0755B" w:rsidRPr="003A713E" w:rsidRDefault="00D0755B" w:rsidP="00D0755B">
            <w:pPr>
              <w:spacing w:after="0" w:line="240" w:lineRule="auto"/>
              <w:rPr>
                <w:rFonts w:ascii="Times New Roman" w:eastAsia="Times New Roman" w:hAnsi="Times New Roman" w:cs="Times New Roman"/>
                <w:sz w:val="28"/>
                <w:szCs w:val="28"/>
                <w:lang w:eastAsia="ru-RU"/>
              </w:rPr>
            </w:pPr>
          </w:p>
        </w:tc>
      </w:tr>
      <w:tr w:rsidR="00D0755B" w:rsidRPr="003A713E" w:rsidTr="008F4FBF">
        <w:tc>
          <w:tcPr>
            <w:tcW w:w="5637" w:type="dxa"/>
          </w:tcPr>
          <w:p w:rsidR="00D0755B" w:rsidRDefault="00D0755B" w:rsidP="008F4FBF">
            <w:pPr>
              <w:rPr>
                <w:rFonts w:ascii="Times New Roman" w:eastAsia="Times New Roman" w:hAnsi="Times New Roman" w:cs="Times New Roman"/>
                <w:sz w:val="28"/>
                <w:szCs w:val="28"/>
                <w:lang w:eastAsia="ru-RU"/>
              </w:rPr>
            </w:pPr>
          </w:p>
          <w:p w:rsidR="00D0755B" w:rsidRPr="003A713E" w:rsidRDefault="00D0755B" w:rsidP="008F4FBF">
            <w:pPr>
              <w:rPr>
                <w:rFonts w:ascii="Times New Roman" w:eastAsia="Times New Roman" w:hAnsi="Times New Roman" w:cs="Times New Roman"/>
                <w:sz w:val="28"/>
                <w:szCs w:val="28"/>
                <w:lang w:eastAsia="ru-RU"/>
              </w:rPr>
            </w:pPr>
          </w:p>
        </w:tc>
        <w:tc>
          <w:tcPr>
            <w:tcW w:w="0" w:type="auto"/>
          </w:tcPr>
          <w:p w:rsidR="00D0755B" w:rsidRPr="003A713E" w:rsidRDefault="00D0755B" w:rsidP="008F4FBF">
            <w:pPr>
              <w:rPr>
                <w:rFonts w:ascii="Times New Roman" w:eastAsia="Times New Roman" w:hAnsi="Times New Roman" w:cs="Times New Roman"/>
                <w:sz w:val="28"/>
                <w:szCs w:val="28"/>
                <w:lang w:eastAsia="ru-RU"/>
              </w:rPr>
            </w:pPr>
          </w:p>
        </w:tc>
      </w:tr>
    </w:tbl>
    <w:p w:rsidR="004D6470" w:rsidRPr="00DB6E01" w:rsidRDefault="00D0755B" w:rsidP="00DB6E01">
      <w:pPr>
        <w:jc w:val="both"/>
        <w:rPr>
          <w:rFonts w:ascii="Times New Roman" w:hAnsi="Times New Roman" w:cs="Times New Roman"/>
        </w:rPr>
      </w:pPr>
      <w:r w:rsidRPr="00DB6E01">
        <w:rPr>
          <w:rFonts w:ascii="Times New Roman" w:eastAsia="Times New Roman" w:hAnsi="Times New Roman" w:cs="Times New Roman"/>
          <w:lang w:eastAsia="ru-RU"/>
        </w:rPr>
        <w:t xml:space="preserve">Рассылка: </w:t>
      </w:r>
      <w:r w:rsidR="0035223F" w:rsidRPr="00DB6E01">
        <w:rPr>
          <w:rFonts w:ascii="Times New Roman" w:eastAsia="Times New Roman" w:hAnsi="Times New Roman" w:cs="Times New Roman"/>
          <w:lang w:eastAsia="ru-RU"/>
        </w:rPr>
        <w:t xml:space="preserve">Юридический отдел, </w:t>
      </w:r>
      <w:r w:rsidR="00DB6E01" w:rsidRPr="00DB6E01">
        <w:rPr>
          <w:rFonts w:ascii="Times New Roman" w:hAnsi="Times New Roman" w:cs="Times New Roman"/>
        </w:rPr>
        <w:t>Отдел городского хозяйства</w:t>
      </w:r>
      <w:r w:rsidR="00DB6E01">
        <w:rPr>
          <w:rFonts w:ascii="Times New Roman" w:hAnsi="Times New Roman" w:cs="Times New Roman"/>
        </w:rPr>
        <w:t>,</w:t>
      </w:r>
      <w:r w:rsidR="00EF7B6B">
        <w:rPr>
          <w:rFonts w:ascii="Times New Roman" w:hAnsi="Times New Roman" w:cs="Times New Roman"/>
        </w:rPr>
        <w:t xml:space="preserve"> </w:t>
      </w:r>
      <w:r w:rsidR="0035223F" w:rsidRPr="00DB6E01">
        <w:rPr>
          <w:rFonts w:ascii="Times New Roman" w:eastAsia="Times New Roman" w:hAnsi="Times New Roman" w:cs="Times New Roman"/>
          <w:lang w:eastAsia="ru-RU"/>
        </w:rPr>
        <w:t xml:space="preserve">Жилищный </w:t>
      </w:r>
      <w:proofErr w:type="spellStart"/>
      <w:r w:rsidR="0035223F" w:rsidRPr="00DB6E01">
        <w:rPr>
          <w:rFonts w:ascii="Times New Roman" w:eastAsia="Times New Roman" w:hAnsi="Times New Roman" w:cs="Times New Roman"/>
          <w:lang w:eastAsia="ru-RU"/>
        </w:rPr>
        <w:t>отдел</w:t>
      </w:r>
      <w:proofErr w:type="gramStart"/>
      <w:r w:rsidRPr="00DB6E01">
        <w:rPr>
          <w:rFonts w:ascii="Times New Roman" w:eastAsia="Times New Roman" w:hAnsi="Times New Roman" w:cs="Times New Roman"/>
          <w:lang w:eastAsia="ru-RU"/>
        </w:rPr>
        <w:t>,</w:t>
      </w:r>
      <w:r w:rsidR="00DB6E01">
        <w:rPr>
          <w:rFonts w:ascii="Times New Roman" w:eastAsia="Times New Roman" w:hAnsi="Times New Roman" w:cs="Times New Roman"/>
          <w:lang w:eastAsia="ru-RU"/>
        </w:rPr>
        <w:t>б</w:t>
      </w:r>
      <w:proofErr w:type="gramEnd"/>
      <w:r w:rsidR="00DB6E01">
        <w:rPr>
          <w:rFonts w:ascii="Times New Roman" w:eastAsia="Times New Roman" w:hAnsi="Times New Roman" w:cs="Times New Roman"/>
          <w:lang w:eastAsia="ru-RU"/>
        </w:rPr>
        <w:t>ухгалтерия</w:t>
      </w:r>
      <w:proofErr w:type="spellEnd"/>
      <w:r w:rsidR="00DB6E01">
        <w:rPr>
          <w:rFonts w:ascii="Times New Roman" w:eastAsia="Times New Roman" w:hAnsi="Times New Roman" w:cs="Times New Roman"/>
          <w:lang w:eastAsia="ru-RU"/>
        </w:rPr>
        <w:t xml:space="preserve">, Финансовое управление, </w:t>
      </w:r>
      <w:r w:rsidR="0035223F" w:rsidRPr="00DB6E01">
        <w:rPr>
          <w:rFonts w:ascii="Times New Roman" w:eastAsia="Times New Roman" w:hAnsi="Times New Roman" w:cs="Times New Roman"/>
          <w:lang w:eastAsia="ru-RU"/>
        </w:rPr>
        <w:t xml:space="preserve">МУП «Жилкомсервис», </w:t>
      </w:r>
      <w:r w:rsidR="0035223F" w:rsidRPr="00DB6E01">
        <w:rPr>
          <w:rFonts w:ascii="Times New Roman" w:hAnsi="Times New Roman" w:cs="Times New Roman"/>
        </w:rPr>
        <w:t xml:space="preserve">КУС </w:t>
      </w:r>
      <w:proofErr w:type="spellStart"/>
      <w:r w:rsidR="0035223F" w:rsidRPr="00DB6E01">
        <w:rPr>
          <w:rFonts w:ascii="Times New Roman" w:hAnsi="Times New Roman" w:cs="Times New Roman"/>
        </w:rPr>
        <w:t>МЗиИО</w:t>
      </w:r>
      <w:proofErr w:type="spellEnd"/>
      <w:r w:rsidR="0035223F" w:rsidRPr="00DB6E01">
        <w:rPr>
          <w:rFonts w:ascii="Times New Roman" w:hAnsi="Times New Roman" w:cs="Times New Roman"/>
        </w:rPr>
        <w:t xml:space="preserve"> г.Кумертау,</w:t>
      </w:r>
      <w:r w:rsidRPr="00DB6E01">
        <w:rPr>
          <w:rFonts w:ascii="Times New Roman" w:eastAsia="Times New Roman" w:hAnsi="Times New Roman" w:cs="Times New Roman"/>
          <w:lang w:eastAsia="ru-RU"/>
        </w:rPr>
        <w:t xml:space="preserve"> прокуратура г. Кумертау</w:t>
      </w:r>
      <w:r w:rsidR="004D6470" w:rsidRPr="00DB6E01">
        <w:rPr>
          <w:rFonts w:ascii="Times New Roman" w:hAnsi="Times New Roman" w:cs="Times New Roman"/>
        </w:rPr>
        <w:br w:type="page"/>
      </w:r>
    </w:p>
    <w:p w:rsidR="004D6470" w:rsidRPr="008636A0" w:rsidRDefault="004D6470" w:rsidP="004D6470">
      <w:pPr>
        <w:pStyle w:val="ConsPlusNormal"/>
        <w:ind w:left="7080" w:firstLine="708"/>
        <w:outlineLvl w:val="0"/>
        <w:rPr>
          <w:rFonts w:ascii="Times New Roman" w:hAnsi="Times New Roman" w:cs="Times New Roman"/>
          <w:szCs w:val="22"/>
        </w:rPr>
      </w:pPr>
      <w:r w:rsidRPr="008636A0">
        <w:rPr>
          <w:rFonts w:ascii="Times New Roman" w:hAnsi="Times New Roman" w:cs="Times New Roman"/>
          <w:szCs w:val="22"/>
        </w:rPr>
        <w:lastRenderedPageBreak/>
        <w:t>Приложение №1</w:t>
      </w:r>
    </w:p>
    <w:p w:rsidR="004D6470" w:rsidRPr="008636A0" w:rsidRDefault="004D6470" w:rsidP="004D6470">
      <w:pPr>
        <w:pStyle w:val="ConsPlusNormal"/>
        <w:jc w:val="right"/>
        <w:rPr>
          <w:rFonts w:ascii="Times New Roman" w:hAnsi="Times New Roman" w:cs="Times New Roman"/>
          <w:szCs w:val="22"/>
        </w:rPr>
      </w:pPr>
      <w:r w:rsidRPr="008636A0">
        <w:rPr>
          <w:rFonts w:ascii="Times New Roman" w:hAnsi="Times New Roman" w:cs="Times New Roman"/>
          <w:szCs w:val="22"/>
        </w:rPr>
        <w:t>к Постановлению главы Администрации</w:t>
      </w:r>
    </w:p>
    <w:p w:rsidR="004D6470" w:rsidRPr="008636A0" w:rsidRDefault="004D6470" w:rsidP="004D6470">
      <w:pPr>
        <w:pStyle w:val="ConsPlusNormal"/>
        <w:jc w:val="right"/>
        <w:rPr>
          <w:rFonts w:ascii="Times New Roman" w:hAnsi="Times New Roman" w:cs="Times New Roman"/>
          <w:szCs w:val="22"/>
        </w:rPr>
      </w:pPr>
      <w:r w:rsidRPr="008636A0">
        <w:rPr>
          <w:rFonts w:ascii="Times New Roman" w:hAnsi="Times New Roman" w:cs="Times New Roman"/>
          <w:szCs w:val="22"/>
        </w:rPr>
        <w:t>городского округа город Кумертау</w:t>
      </w:r>
    </w:p>
    <w:p w:rsidR="004D6470" w:rsidRPr="008636A0" w:rsidRDefault="004D6470" w:rsidP="004D6470">
      <w:pPr>
        <w:pStyle w:val="ConsPlusNormal"/>
        <w:jc w:val="right"/>
        <w:rPr>
          <w:rFonts w:ascii="Times New Roman" w:hAnsi="Times New Roman" w:cs="Times New Roman"/>
          <w:szCs w:val="22"/>
        </w:rPr>
      </w:pPr>
      <w:r w:rsidRPr="008636A0">
        <w:rPr>
          <w:rFonts w:ascii="Times New Roman" w:hAnsi="Times New Roman" w:cs="Times New Roman"/>
          <w:szCs w:val="22"/>
        </w:rPr>
        <w:t>Республики Башкортостан</w:t>
      </w:r>
    </w:p>
    <w:p w:rsidR="004D6470" w:rsidRPr="008636A0" w:rsidRDefault="004D6470" w:rsidP="004D6470">
      <w:pPr>
        <w:pStyle w:val="ConsPlusNormal"/>
        <w:jc w:val="right"/>
        <w:rPr>
          <w:rFonts w:ascii="Times New Roman" w:hAnsi="Times New Roman" w:cs="Times New Roman"/>
          <w:szCs w:val="22"/>
        </w:rPr>
      </w:pPr>
      <w:r w:rsidRPr="008636A0">
        <w:rPr>
          <w:rFonts w:ascii="Times New Roman" w:hAnsi="Times New Roman" w:cs="Times New Roman"/>
          <w:szCs w:val="22"/>
        </w:rPr>
        <w:t>от _________ г. №_______</w:t>
      </w:r>
    </w:p>
    <w:p w:rsidR="004D6470" w:rsidRDefault="004D6470" w:rsidP="004D6470">
      <w:pPr>
        <w:pStyle w:val="ConsPlusNormal"/>
        <w:jc w:val="center"/>
        <w:rPr>
          <w:rFonts w:ascii="Times New Roman" w:hAnsi="Times New Roman" w:cs="Times New Roman"/>
          <w:sz w:val="28"/>
          <w:szCs w:val="28"/>
        </w:rPr>
      </w:pPr>
    </w:p>
    <w:p w:rsidR="00B25996" w:rsidRDefault="00B25996" w:rsidP="00881AFC">
      <w:pPr>
        <w:pStyle w:val="ConsPlusTitle"/>
        <w:jc w:val="center"/>
        <w:rPr>
          <w:rFonts w:ascii="Times New Roman" w:hAnsi="Times New Roman" w:cs="Times New Roman"/>
          <w:sz w:val="28"/>
          <w:szCs w:val="28"/>
        </w:rPr>
      </w:pPr>
      <w:bookmarkStart w:id="1" w:name="P42"/>
      <w:bookmarkEnd w:id="1"/>
      <w:r>
        <w:rPr>
          <w:rFonts w:ascii="Times New Roman" w:hAnsi="Times New Roman" w:cs="Times New Roman"/>
          <w:sz w:val="28"/>
          <w:szCs w:val="28"/>
        </w:rPr>
        <w:t xml:space="preserve">Порядок оплаты управляющим компаниям расходов на </w:t>
      </w:r>
      <w:r w:rsidR="000B156B">
        <w:rPr>
          <w:rFonts w:ascii="Times New Roman" w:hAnsi="Times New Roman" w:cs="Times New Roman"/>
          <w:sz w:val="28"/>
          <w:szCs w:val="28"/>
        </w:rPr>
        <w:t>оказание услуг по содержанию</w:t>
      </w:r>
      <w:r>
        <w:rPr>
          <w:rFonts w:ascii="Times New Roman" w:hAnsi="Times New Roman" w:cs="Times New Roman"/>
          <w:sz w:val="28"/>
          <w:szCs w:val="28"/>
        </w:rPr>
        <w:t xml:space="preserve"> и </w:t>
      </w:r>
      <w:r w:rsidR="00C43FAC" w:rsidRPr="00BD136A">
        <w:rPr>
          <w:rFonts w:ascii="Times New Roman" w:hAnsi="Times New Roman" w:cs="Times New Roman"/>
          <w:color w:val="000000" w:themeColor="text1"/>
          <w:sz w:val="28"/>
          <w:szCs w:val="28"/>
        </w:rPr>
        <w:t>текущ</w:t>
      </w:r>
      <w:r w:rsidR="000B156B">
        <w:rPr>
          <w:rFonts w:ascii="Times New Roman" w:hAnsi="Times New Roman" w:cs="Times New Roman"/>
          <w:color w:val="000000" w:themeColor="text1"/>
          <w:sz w:val="28"/>
          <w:szCs w:val="28"/>
        </w:rPr>
        <w:t>ему</w:t>
      </w:r>
      <w:r w:rsidR="00BD136A">
        <w:rPr>
          <w:rFonts w:ascii="Times New Roman" w:hAnsi="Times New Roman" w:cs="Times New Roman"/>
          <w:sz w:val="28"/>
          <w:szCs w:val="28"/>
        </w:rPr>
        <w:t xml:space="preserve"> </w:t>
      </w:r>
      <w:r>
        <w:rPr>
          <w:rFonts w:ascii="Times New Roman" w:hAnsi="Times New Roman" w:cs="Times New Roman"/>
          <w:sz w:val="28"/>
          <w:szCs w:val="28"/>
        </w:rPr>
        <w:t>ремонт</w:t>
      </w:r>
      <w:r w:rsidR="000B156B">
        <w:rPr>
          <w:rFonts w:ascii="Times New Roman" w:hAnsi="Times New Roman" w:cs="Times New Roman"/>
          <w:sz w:val="28"/>
          <w:szCs w:val="28"/>
        </w:rPr>
        <w:t>у</w:t>
      </w:r>
      <w:r>
        <w:rPr>
          <w:rFonts w:ascii="Times New Roman" w:hAnsi="Times New Roman" w:cs="Times New Roman"/>
          <w:sz w:val="28"/>
          <w:szCs w:val="28"/>
        </w:rPr>
        <w:t>, оплату коммунальных услуг незаселенных жилых и неиспользуемых нежилых помещений муниципального жилищного фонда</w:t>
      </w:r>
    </w:p>
    <w:p w:rsidR="001353B4" w:rsidRPr="00B92EDA" w:rsidRDefault="001353B4" w:rsidP="00B92EDA">
      <w:pPr>
        <w:spacing w:after="0" w:line="240" w:lineRule="auto"/>
        <w:jc w:val="both"/>
        <w:rPr>
          <w:rFonts w:ascii="Times New Roman" w:hAnsi="Times New Roman" w:cs="Times New Roman"/>
          <w:sz w:val="28"/>
          <w:szCs w:val="28"/>
        </w:rPr>
      </w:pPr>
    </w:p>
    <w:p w:rsidR="001353B4" w:rsidRPr="00B92EDA" w:rsidRDefault="001353B4" w:rsidP="00B92EDA">
      <w:pPr>
        <w:pStyle w:val="ConsPlusNormal"/>
        <w:ind w:firstLine="540"/>
        <w:jc w:val="both"/>
        <w:rPr>
          <w:rFonts w:ascii="Times New Roman" w:hAnsi="Times New Roman" w:cs="Times New Roman"/>
          <w:sz w:val="28"/>
          <w:szCs w:val="28"/>
        </w:rPr>
      </w:pPr>
    </w:p>
    <w:p w:rsidR="001353B4" w:rsidRPr="00B92EDA" w:rsidRDefault="001353B4" w:rsidP="0035223F">
      <w:pPr>
        <w:pStyle w:val="ConsPlusNormal"/>
        <w:ind w:firstLine="540"/>
        <w:jc w:val="both"/>
        <w:rPr>
          <w:rFonts w:ascii="Times New Roman" w:hAnsi="Times New Roman" w:cs="Times New Roman"/>
          <w:sz w:val="28"/>
          <w:szCs w:val="28"/>
        </w:rPr>
      </w:pPr>
      <w:r w:rsidRPr="00B92EDA">
        <w:rPr>
          <w:rFonts w:ascii="Times New Roman" w:hAnsi="Times New Roman" w:cs="Times New Roman"/>
          <w:sz w:val="28"/>
          <w:szCs w:val="28"/>
        </w:rPr>
        <w:t xml:space="preserve">1. </w:t>
      </w:r>
      <w:proofErr w:type="gramStart"/>
      <w:r w:rsidRPr="00B92EDA">
        <w:rPr>
          <w:rFonts w:ascii="Times New Roman" w:hAnsi="Times New Roman" w:cs="Times New Roman"/>
          <w:sz w:val="28"/>
          <w:szCs w:val="28"/>
        </w:rPr>
        <w:t xml:space="preserve">Настоящий Порядок </w:t>
      </w:r>
      <w:r w:rsidR="00342E76" w:rsidRPr="00B92EDA">
        <w:rPr>
          <w:rFonts w:ascii="Times New Roman" w:hAnsi="Times New Roman" w:cs="Times New Roman"/>
          <w:sz w:val="28"/>
          <w:szCs w:val="28"/>
        </w:rPr>
        <w:t>оплаты</w:t>
      </w:r>
      <w:r w:rsidRPr="00B92EDA">
        <w:rPr>
          <w:rFonts w:ascii="Times New Roman" w:hAnsi="Times New Roman" w:cs="Times New Roman"/>
          <w:sz w:val="28"/>
          <w:szCs w:val="28"/>
        </w:rPr>
        <w:t xml:space="preserve"> управляющим </w:t>
      </w:r>
      <w:r w:rsidR="000B156B">
        <w:rPr>
          <w:rFonts w:ascii="Times New Roman" w:hAnsi="Times New Roman" w:cs="Times New Roman"/>
          <w:sz w:val="28"/>
          <w:szCs w:val="28"/>
        </w:rPr>
        <w:t>организациям</w:t>
      </w:r>
      <w:r w:rsidRPr="00B92EDA">
        <w:rPr>
          <w:rFonts w:ascii="Times New Roman" w:hAnsi="Times New Roman" w:cs="Times New Roman"/>
          <w:sz w:val="28"/>
          <w:szCs w:val="28"/>
        </w:rPr>
        <w:t>, тов</w:t>
      </w:r>
      <w:r w:rsidR="003D4468" w:rsidRPr="00B92EDA">
        <w:rPr>
          <w:rFonts w:ascii="Times New Roman" w:hAnsi="Times New Roman" w:cs="Times New Roman"/>
          <w:sz w:val="28"/>
          <w:szCs w:val="28"/>
        </w:rPr>
        <w:t>ариществам собственников жилья,</w:t>
      </w:r>
      <w:r w:rsidRPr="00B92EDA">
        <w:rPr>
          <w:rFonts w:ascii="Times New Roman" w:hAnsi="Times New Roman" w:cs="Times New Roman"/>
          <w:sz w:val="28"/>
          <w:szCs w:val="28"/>
        </w:rPr>
        <w:t xml:space="preserve"> а также в случае непосредственного управления многоквартирным домом - собственникам помещений в многоквартирных домах (далее - управляющим организациям) расходов на </w:t>
      </w:r>
      <w:r w:rsidR="000B156B">
        <w:rPr>
          <w:rFonts w:ascii="Times New Roman" w:hAnsi="Times New Roman" w:cs="Times New Roman"/>
          <w:sz w:val="28"/>
          <w:szCs w:val="28"/>
        </w:rPr>
        <w:t>оказание услуг по содержанию</w:t>
      </w:r>
      <w:r w:rsidRPr="00B92EDA">
        <w:rPr>
          <w:rFonts w:ascii="Times New Roman" w:hAnsi="Times New Roman" w:cs="Times New Roman"/>
          <w:sz w:val="28"/>
          <w:szCs w:val="28"/>
        </w:rPr>
        <w:t xml:space="preserve"> и </w:t>
      </w:r>
      <w:r w:rsidR="00C43FAC" w:rsidRPr="00BD136A">
        <w:rPr>
          <w:rFonts w:ascii="Times New Roman" w:hAnsi="Times New Roman" w:cs="Times New Roman"/>
          <w:color w:val="000000" w:themeColor="text1"/>
          <w:sz w:val="28"/>
          <w:szCs w:val="28"/>
        </w:rPr>
        <w:t>текущ</w:t>
      </w:r>
      <w:r w:rsidR="000B156B">
        <w:rPr>
          <w:rFonts w:ascii="Times New Roman" w:hAnsi="Times New Roman" w:cs="Times New Roman"/>
          <w:color w:val="000000" w:themeColor="text1"/>
          <w:sz w:val="28"/>
          <w:szCs w:val="28"/>
        </w:rPr>
        <w:t>ему</w:t>
      </w:r>
      <w:r w:rsidR="00BD136A">
        <w:rPr>
          <w:rFonts w:ascii="Times New Roman" w:hAnsi="Times New Roman" w:cs="Times New Roman"/>
          <w:sz w:val="28"/>
          <w:szCs w:val="28"/>
        </w:rPr>
        <w:t xml:space="preserve"> </w:t>
      </w:r>
      <w:r w:rsidRPr="00B92EDA">
        <w:rPr>
          <w:rFonts w:ascii="Times New Roman" w:hAnsi="Times New Roman" w:cs="Times New Roman"/>
          <w:sz w:val="28"/>
          <w:szCs w:val="28"/>
        </w:rPr>
        <w:t>ремонт</w:t>
      </w:r>
      <w:r w:rsidR="000B156B">
        <w:rPr>
          <w:rFonts w:ascii="Times New Roman" w:hAnsi="Times New Roman" w:cs="Times New Roman"/>
          <w:sz w:val="28"/>
          <w:szCs w:val="28"/>
        </w:rPr>
        <w:t>у</w:t>
      </w:r>
      <w:r w:rsidRPr="00B92EDA">
        <w:rPr>
          <w:rFonts w:ascii="Times New Roman" w:hAnsi="Times New Roman" w:cs="Times New Roman"/>
          <w:sz w:val="28"/>
          <w:szCs w:val="28"/>
        </w:rPr>
        <w:t xml:space="preserve">, оплату коммунальных услуг незаселенных жилых и неиспользуемых нежилых помещений муниципального жилищного фонда (далее - Порядок) разработан в соответствии с Гражданским </w:t>
      </w:r>
      <w:hyperlink r:id="rId7" w:history="1">
        <w:r w:rsidRPr="00B92EDA">
          <w:rPr>
            <w:rFonts w:ascii="Times New Roman" w:hAnsi="Times New Roman" w:cs="Times New Roman"/>
            <w:sz w:val="28"/>
            <w:szCs w:val="28"/>
          </w:rPr>
          <w:t>кодексом</w:t>
        </w:r>
      </w:hyperlink>
      <w:r w:rsidRPr="00B92EDA">
        <w:rPr>
          <w:rFonts w:ascii="Times New Roman" w:hAnsi="Times New Roman" w:cs="Times New Roman"/>
          <w:sz w:val="28"/>
          <w:szCs w:val="28"/>
        </w:rPr>
        <w:t xml:space="preserve"> Российской Федерации, Бюджетным </w:t>
      </w:r>
      <w:hyperlink r:id="rId8" w:history="1">
        <w:r w:rsidRPr="00B92EDA">
          <w:rPr>
            <w:rFonts w:ascii="Times New Roman" w:hAnsi="Times New Roman" w:cs="Times New Roman"/>
            <w:sz w:val="28"/>
            <w:szCs w:val="28"/>
          </w:rPr>
          <w:t>кодексом</w:t>
        </w:r>
      </w:hyperlink>
      <w:r w:rsidRPr="00B92EDA">
        <w:rPr>
          <w:rFonts w:ascii="Times New Roman" w:hAnsi="Times New Roman" w:cs="Times New Roman"/>
          <w:sz w:val="28"/>
          <w:szCs w:val="28"/>
        </w:rPr>
        <w:t xml:space="preserve"> Российской Федерации, Жилищным</w:t>
      </w:r>
      <w:proofErr w:type="gramEnd"/>
      <w:r w:rsidRPr="00B92EDA">
        <w:rPr>
          <w:rFonts w:ascii="Times New Roman" w:hAnsi="Times New Roman" w:cs="Times New Roman"/>
          <w:sz w:val="28"/>
          <w:szCs w:val="28"/>
        </w:rPr>
        <w:t xml:space="preserve"> </w:t>
      </w:r>
      <w:hyperlink r:id="rId9" w:history="1">
        <w:r w:rsidRPr="00B92EDA">
          <w:rPr>
            <w:rFonts w:ascii="Times New Roman" w:hAnsi="Times New Roman" w:cs="Times New Roman"/>
            <w:sz w:val="28"/>
            <w:szCs w:val="28"/>
          </w:rPr>
          <w:t>кодексом</w:t>
        </w:r>
      </w:hyperlink>
      <w:r w:rsidRPr="00B92EDA">
        <w:rPr>
          <w:rFonts w:ascii="Times New Roman" w:hAnsi="Times New Roman" w:cs="Times New Roman"/>
          <w:sz w:val="28"/>
          <w:szCs w:val="28"/>
        </w:rPr>
        <w:t xml:space="preserve"> Российской Федерации с целью непосредственного обеспечения жизнедеятельности населения городского округа.</w:t>
      </w:r>
    </w:p>
    <w:p w:rsidR="001353B4" w:rsidRPr="00B92EDA" w:rsidRDefault="001353B4" w:rsidP="0035223F">
      <w:pPr>
        <w:pStyle w:val="ConsPlusNormal"/>
        <w:ind w:firstLine="540"/>
        <w:jc w:val="both"/>
        <w:rPr>
          <w:rFonts w:ascii="Times New Roman" w:hAnsi="Times New Roman" w:cs="Times New Roman"/>
          <w:sz w:val="28"/>
          <w:szCs w:val="28"/>
        </w:rPr>
      </w:pPr>
      <w:bookmarkStart w:id="2" w:name="P53"/>
      <w:bookmarkEnd w:id="2"/>
      <w:r w:rsidRPr="00B92EDA">
        <w:rPr>
          <w:rFonts w:ascii="Times New Roman" w:hAnsi="Times New Roman" w:cs="Times New Roman"/>
          <w:sz w:val="28"/>
          <w:szCs w:val="28"/>
        </w:rPr>
        <w:t>2. Настоящий Порядок регулирует отношения, возникающие между управляющими организациями, оказывающими услуги в многоквартирных домах, в которых имеются незаселенные жилые или неиспользуемые нежилые помещения муниципального жилищного фонда, и Администрацией городского округа город Кумертау Республики Башкортостан.</w:t>
      </w:r>
    </w:p>
    <w:p w:rsidR="001353B4" w:rsidRPr="00B92EDA" w:rsidRDefault="001353B4" w:rsidP="0035223F">
      <w:pPr>
        <w:pStyle w:val="ConsPlusNormal"/>
        <w:ind w:firstLine="540"/>
        <w:jc w:val="both"/>
        <w:rPr>
          <w:rFonts w:ascii="Times New Roman" w:hAnsi="Times New Roman" w:cs="Times New Roman"/>
          <w:sz w:val="28"/>
          <w:szCs w:val="28"/>
        </w:rPr>
      </w:pPr>
      <w:r w:rsidRPr="00B92EDA">
        <w:rPr>
          <w:rFonts w:ascii="Times New Roman" w:hAnsi="Times New Roman" w:cs="Times New Roman"/>
          <w:sz w:val="28"/>
          <w:szCs w:val="28"/>
        </w:rPr>
        <w:t>Незаселенное жилое помещение - жилое помещение, находящееся в собственности городского округа город Кумертау Республики Башкортостан и не предоставленное в установленном порядке другой стороне (гражданину, юридическому лицу) во владение и в пользование для проживания в нем.</w:t>
      </w:r>
    </w:p>
    <w:p w:rsidR="001353B4" w:rsidRPr="00B92EDA" w:rsidRDefault="001353B4" w:rsidP="0035223F">
      <w:pPr>
        <w:pStyle w:val="ConsPlusNormal"/>
        <w:ind w:firstLine="540"/>
        <w:jc w:val="both"/>
        <w:rPr>
          <w:rFonts w:ascii="Times New Roman" w:hAnsi="Times New Roman" w:cs="Times New Roman"/>
          <w:sz w:val="28"/>
          <w:szCs w:val="28"/>
        </w:rPr>
      </w:pPr>
      <w:r w:rsidRPr="00B92EDA">
        <w:rPr>
          <w:rFonts w:ascii="Times New Roman" w:hAnsi="Times New Roman" w:cs="Times New Roman"/>
          <w:sz w:val="28"/>
          <w:szCs w:val="28"/>
        </w:rPr>
        <w:t>Неиспользуемое нежилое помещение - нежилое помещение, находящееся в муниципальной собственности городского округа город Кумертау Республики Башкортостан и которое по различным причинам не передано физическим и (или) юридическим лицам во владение и (или) в пользование.</w:t>
      </w:r>
    </w:p>
    <w:p w:rsidR="001353B4" w:rsidRPr="00B92EDA" w:rsidRDefault="001353B4" w:rsidP="0035223F">
      <w:pPr>
        <w:pStyle w:val="ConsPlusNormal"/>
        <w:ind w:firstLine="540"/>
        <w:jc w:val="both"/>
        <w:rPr>
          <w:rFonts w:ascii="Times New Roman" w:hAnsi="Times New Roman" w:cs="Times New Roman"/>
          <w:b/>
          <w:sz w:val="28"/>
          <w:szCs w:val="28"/>
        </w:rPr>
      </w:pPr>
      <w:r w:rsidRPr="00B92EDA">
        <w:rPr>
          <w:rFonts w:ascii="Times New Roman" w:hAnsi="Times New Roman" w:cs="Times New Roman"/>
          <w:sz w:val="28"/>
          <w:szCs w:val="28"/>
        </w:rPr>
        <w:t xml:space="preserve">Средства на оплату коммунальных услуг, услуг </w:t>
      </w:r>
      <w:r w:rsidRPr="00BD136A">
        <w:rPr>
          <w:rFonts w:ascii="Times New Roman" w:hAnsi="Times New Roman" w:cs="Times New Roman"/>
          <w:color w:val="000000" w:themeColor="text1"/>
          <w:sz w:val="28"/>
          <w:szCs w:val="28"/>
        </w:rPr>
        <w:t xml:space="preserve">по </w:t>
      </w:r>
      <w:r w:rsidR="00836E49" w:rsidRPr="00BD136A">
        <w:rPr>
          <w:rFonts w:ascii="Times New Roman" w:hAnsi="Times New Roman" w:cs="Times New Roman"/>
          <w:color w:val="000000" w:themeColor="text1"/>
          <w:sz w:val="28"/>
          <w:szCs w:val="28"/>
        </w:rPr>
        <w:t xml:space="preserve">содержанию и </w:t>
      </w:r>
      <w:r w:rsidR="00C43FAC" w:rsidRPr="00BD136A">
        <w:rPr>
          <w:rFonts w:ascii="Times New Roman" w:hAnsi="Times New Roman" w:cs="Times New Roman"/>
          <w:color w:val="000000" w:themeColor="text1"/>
          <w:sz w:val="28"/>
          <w:szCs w:val="28"/>
        </w:rPr>
        <w:t xml:space="preserve">текущему </w:t>
      </w:r>
      <w:r w:rsidRPr="00BD136A">
        <w:rPr>
          <w:rFonts w:ascii="Times New Roman" w:hAnsi="Times New Roman" w:cs="Times New Roman"/>
          <w:color w:val="000000" w:themeColor="text1"/>
          <w:sz w:val="28"/>
          <w:szCs w:val="28"/>
        </w:rPr>
        <w:t xml:space="preserve">ремонту </w:t>
      </w:r>
      <w:r w:rsidRPr="00B92EDA">
        <w:rPr>
          <w:rFonts w:ascii="Times New Roman" w:hAnsi="Times New Roman" w:cs="Times New Roman"/>
          <w:sz w:val="28"/>
          <w:szCs w:val="28"/>
        </w:rPr>
        <w:t xml:space="preserve">незаселенных жилых и неиспользуемых нежилых помещений, находящихся в муниципальной собственности (возмещение выпадающих доходов управляющей организации), ежегодно предусматриваются в бюджете городского округа город Кумертау Республики Башкортостан </w:t>
      </w:r>
      <w:r w:rsidR="00C4203A" w:rsidRPr="00B92EDA">
        <w:rPr>
          <w:rFonts w:ascii="Times New Roman" w:hAnsi="Times New Roman" w:cs="Times New Roman"/>
          <w:sz w:val="28"/>
          <w:szCs w:val="28"/>
        </w:rPr>
        <w:t>по разделу «Жилищно-коммунальное хозяйство»</w:t>
      </w:r>
      <w:r w:rsidRPr="00B92EDA">
        <w:rPr>
          <w:rFonts w:ascii="Times New Roman" w:hAnsi="Times New Roman" w:cs="Times New Roman"/>
          <w:sz w:val="28"/>
          <w:szCs w:val="28"/>
        </w:rPr>
        <w:t>.</w:t>
      </w:r>
    </w:p>
    <w:p w:rsidR="001353B4" w:rsidRPr="00B92EDA" w:rsidRDefault="001353B4" w:rsidP="0035223F">
      <w:pPr>
        <w:pStyle w:val="ConsPlusNormal"/>
        <w:ind w:firstLine="540"/>
        <w:jc w:val="both"/>
        <w:rPr>
          <w:rFonts w:ascii="Times New Roman" w:hAnsi="Times New Roman" w:cs="Times New Roman"/>
          <w:sz w:val="28"/>
          <w:szCs w:val="28"/>
        </w:rPr>
      </w:pPr>
      <w:r w:rsidRPr="00B92EDA">
        <w:rPr>
          <w:rFonts w:ascii="Times New Roman" w:hAnsi="Times New Roman" w:cs="Times New Roman"/>
          <w:sz w:val="28"/>
          <w:szCs w:val="28"/>
        </w:rPr>
        <w:t xml:space="preserve">Начальной датой </w:t>
      </w:r>
      <w:r w:rsidR="002E795B" w:rsidRPr="00B92EDA">
        <w:rPr>
          <w:rFonts w:ascii="Times New Roman" w:hAnsi="Times New Roman" w:cs="Times New Roman"/>
          <w:sz w:val="28"/>
          <w:szCs w:val="28"/>
        </w:rPr>
        <w:t xml:space="preserve">включения в </w:t>
      </w:r>
      <w:r w:rsidRPr="00B92EDA">
        <w:rPr>
          <w:rFonts w:ascii="Times New Roman" w:hAnsi="Times New Roman" w:cs="Times New Roman"/>
          <w:sz w:val="28"/>
          <w:szCs w:val="28"/>
        </w:rPr>
        <w:t xml:space="preserve">расчет </w:t>
      </w:r>
      <w:r w:rsidR="00E77111" w:rsidRPr="00B92EDA">
        <w:rPr>
          <w:rFonts w:ascii="Times New Roman" w:hAnsi="Times New Roman" w:cs="Times New Roman"/>
          <w:sz w:val="28"/>
          <w:szCs w:val="28"/>
        </w:rPr>
        <w:t>расходов</w:t>
      </w:r>
      <w:r w:rsidRPr="00B92EDA">
        <w:rPr>
          <w:rFonts w:ascii="Times New Roman" w:hAnsi="Times New Roman" w:cs="Times New Roman"/>
          <w:sz w:val="28"/>
          <w:szCs w:val="28"/>
        </w:rPr>
        <w:t xml:space="preserve">, подлежащих </w:t>
      </w:r>
      <w:r w:rsidR="002E795B" w:rsidRPr="00B92EDA">
        <w:rPr>
          <w:rFonts w:ascii="Times New Roman" w:hAnsi="Times New Roman" w:cs="Times New Roman"/>
          <w:sz w:val="28"/>
          <w:szCs w:val="28"/>
        </w:rPr>
        <w:t>оплате</w:t>
      </w:r>
      <w:r w:rsidRPr="00B92EDA">
        <w:rPr>
          <w:rFonts w:ascii="Times New Roman" w:hAnsi="Times New Roman" w:cs="Times New Roman"/>
          <w:sz w:val="28"/>
          <w:szCs w:val="28"/>
        </w:rPr>
        <w:t xml:space="preserve"> из бюджета городского округа, является дата фактического освобождения жилого и нежилого помещения, находящегося в собственности городского </w:t>
      </w:r>
      <w:r w:rsidRPr="00B92EDA">
        <w:rPr>
          <w:rFonts w:ascii="Times New Roman" w:hAnsi="Times New Roman" w:cs="Times New Roman"/>
          <w:sz w:val="28"/>
          <w:szCs w:val="28"/>
        </w:rPr>
        <w:lastRenderedPageBreak/>
        <w:t xml:space="preserve">округа город Кумертау Республики Башкортостан и внесенного в реестр муниципальной собственности городского округа город Кумертау Республики Башкортостан, либо с момента регистрации права муниципальной собственности органами регистрации прав на недвижимое имущество и сделок с ним в соответствии с Федеральным </w:t>
      </w:r>
      <w:hyperlink r:id="rId10" w:history="1">
        <w:r w:rsidRPr="00B92EDA">
          <w:rPr>
            <w:rFonts w:ascii="Times New Roman" w:hAnsi="Times New Roman" w:cs="Times New Roman"/>
            <w:sz w:val="28"/>
            <w:szCs w:val="28"/>
          </w:rPr>
          <w:t>законом</w:t>
        </w:r>
      </w:hyperlink>
      <w:r w:rsidRPr="00B92EDA">
        <w:rPr>
          <w:rFonts w:ascii="Times New Roman" w:hAnsi="Times New Roman" w:cs="Times New Roman"/>
          <w:sz w:val="28"/>
          <w:szCs w:val="28"/>
        </w:rPr>
        <w:t xml:space="preserve"> от 1</w:t>
      </w:r>
      <w:r w:rsidR="00EF1AE0" w:rsidRPr="00B92EDA">
        <w:rPr>
          <w:rFonts w:ascii="Times New Roman" w:hAnsi="Times New Roman" w:cs="Times New Roman"/>
          <w:sz w:val="28"/>
          <w:szCs w:val="28"/>
        </w:rPr>
        <w:t>3 июля 2015 № 218-ФЗ «</w:t>
      </w:r>
      <w:r w:rsidRPr="00B92EDA">
        <w:rPr>
          <w:rFonts w:ascii="Times New Roman" w:hAnsi="Times New Roman" w:cs="Times New Roman"/>
          <w:sz w:val="28"/>
          <w:szCs w:val="28"/>
        </w:rPr>
        <w:t>О государст</w:t>
      </w:r>
      <w:r w:rsidR="00EF1AE0" w:rsidRPr="00B92EDA">
        <w:rPr>
          <w:rFonts w:ascii="Times New Roman" w:hAnsi="Times New Roman" w:cs="Times New Roman"/>
          <w:sz w:val="28"/>
          <w:szCs w:val="28"/>
        </w:rPr>
        <w:t>венной регистрации недвижимости»</w:t>
      </w:r>
      <w:r w:rsidRPr="00B92EDA">
        <w:rPr>
          <w:rFonts w:ascii="Times New Roman" w:hAnsi="Times New Roman" w:cs="Times New Roman"/>
          <w:sz w:val="28"/>
          <w:szCs w:val="28"/>
        </w:rPr>
        <w:t xml:space="preserve"> с последующими дополнениями и изменениями.</w:t>
      </w:r>
    </w:p>
    <w:p w:rsidR="0043376F" w:rsidRDefault="001353B4" w:rsidP="0035223F">
      <w:pPr>
        <w:pStyle w:val="ConsPlusNormal"/>
        <w:ind w:firstLine="540"/>
        <w:jc w:val="both"/>
        <w:rPr>
          <w:rFonts w:ascii="Times New Roman" w:hAnsi="Times New Roman" w:cs="Times New Roman"/>
          <w:sz w:val="28"/>
          <w:szCs w:val="28"/>
        </w:rPr>
      </w:pPr>
      <w:bookmarkStart w:id="3" w:name="P63"/>
      <w:bookmarkEnd w:id="3"/>
      <w:r w:rsidRPr="00B92EDA">
        <w:rPr>
          <w:rFonts w:ascii="Times New Roman" w:hAnsi="Times New Roman" w:cs="Times New Roman"/>
          <w:sz w:val="28"/>
          <w:szCs w:val="28"/>
        </w:rPr>
        <w:t>3</w:t>
      </w:r>
      <w:r w:rsidR="005B3B72" w:rsidRPr="00B92EDA">
        <w:rPr>
          <w:rFonts w:ascii="Times New Roman" w:hAnsi="Times New Roman" w:cs="Times New Roman"/>
          <w:sz w:val="28"/>
          <w:szCs w:val="28"/>
        </w:rPr>
        <w:t xml:space="preserve">. </w:t>
      </w:r>
      <w:r w:rsidR="00397123" w:rsidRPr="00B92EDA">
        <w:rPr>
          <w:rFonts w:ascii="Times New Roman" w:hAnsi="Times New Roman" w:cs="Times New Roman"/>
          <w:sz w:val="28"/>
          <w:szCs w:val="28"/>
        </w:rPr>
        <w:t xml:space="preserve">Оплата расходов по содержанию и </w:t>
      </w:r>
      <w:r w:rsidR="00C43FAC" w:rsidRPr="00BD136A">
        <w:rPr>
          <w:rFonts w:ascii="Times New Roman" w:hAnsi="Times New Roman" w:cs="Times New Roman"/>
          <w:color w:val="000000" w:themeColor="text1"/>
          <w:sz w:val="28"/>
          <w:szCs w:val="28"/>
        </w:rPr>
        <w:t>текущему</w:t>
      </w:r>
      <w:r w:rsidR="00BD136A">
        <w:rPr>
          <w:rFonts w:ascii="Times New Roman" w:hAnsi="Times New Roman" w:cs="Times New Roman"/>
          <w:sz w:val="28"/>
          <w:szCs w:val="28"/>
        </w:rPr>
        <w:t xml:space="preserve"> </w:t>
      </w:r>
      <w:r w:rsidR="00397123" w:rsidRPr="00B92EDA">
        <w:rPr>
          <w:rFonts w:ascii="Times New Roman" w:hAnsi="Times New Roman" w:cs="Times New Roman"/>
          <w:sz w:val="28"/>
          <w:szCs w:val="28"/>
        </w:rPr>
        <w:t xml:space="preserve">ремонту, оплате коммунальных услуг производится после заключения </w:t>
      </w:r>
      <w:r w:rsidR="002E795B" w:rsidRPr="00B92EDA">
        <w:rPr>
          <w:rFonts w:ascii="Times New Roman" w:hAnsi="Times New Roman" w:cs="Times New Roman"/>
          <w:sz w:val="28"/>
          <w:szCs w:val="28"/>
        </w:rPr>
        <w:t xml:space="preserve">договора </w:t>
      </w:r>
      <w:r w:rsidR="00EF1AE0" w:rsidRPr="00B92EDA">
        <w:rPr>
          <w:rFonts w:ascii="Times New Roman" w:hAnsi="Times New Roman" w:cs="Times New Roman"/>
          <w:sz w:val="28"/>
          <w:szCs w:val="28"/>
        </w:rPr>
        <w:t xml:space="preserve">между Администрацией </w:t>
      </w:r>
      <w:r w:rsidR="00397123" w:rsidRPr="00B92EDA">
        <w:rPr>
          <w:rFonts w:ascii="Times New Roman" w:hAnsi="Times New Roman" w:cs="Times New Roman"/>
          <w:sz w:val="28"/>
          <w:szCs w:val="28"/>
        </w:rPr>
        <w:t>ГО г.</w:t>
      </w:r>
      <w:r w:rsidR="004C0849">
        <w:rPr>
          <w:rFonts w:ascii="Times New Roman" w:hAnsi="Times New Roman" w:cs="Times New Roman"/>
          <w:sz w:val="28"/>
          <w:szCs w:val="28"/>
        </w:rPr>
        <w:t xml:space="preserve"> </w:t>
      </w:r>
      <w:r w:rsidR="00397123" w:rsidRPr="00B92EDA">
        <w:rPr>
          <w:rFonts w:ascii="Times New Roman" w:hAnsi="Times New Roman" w:cs="Times New Roman"/>
          <w:sz w:val="28"/>
          <w:szCs w:val="28"/>
        </w:rPr>
        <w:t>Кумертау РБ и управляющими организациями</w:t>
      </w:r>
      <w:r w:rsidR="0043376F">
        <w:rPr>
          <w:rFonts w:ascii="Times New Roman" w:hAnsi="Times New Roman" w:cs="Times New Roman"/>
          <w:sz w:val="28"/>
          <w:szCs w:val="28"/>
        </w:rPr>
        <w:t>.</w:t>
      </w:r>
    </w:p>
    <w:p w:rsidR="001353B4" w:rsidRPr="00B92EDA" w:rsidRDefault="006559DE" w:rsidP="0035223F">
      <w:pPr>
        <w:pStyle w:val="ConsPlusNormal"/>
        <w:ind w:firstLine="540"/>
        <w:jc w:val="both"/>
        <w:rPr>
          <w:rFonts w:ascii="Times New Roman" w:hAnsi="Times New Roman" w:cs="Times New Roman"/>
          <w:sz w:val="28"/>
          <w:szCs w:val="28"/>
        </w:rPr>
      </w:pPr>
      <w:r w:rsidRPr="00B92EDA">
        <w:rPr>
          <w:rFonts w:ascii="Times New Roman" w:hAnsi="Times New Roman" w:cs="Times New Roman"/>
          <w:sz w:val="28"/>
          <w:szCs w:val="28"/>
        </w:rPr>
        <w:t>Оплата</w:t>
      </w:r>
      <w:r w:rsidR="005B3B72" w:rsidRPr="00B92EDA">
        <w:rPr>
          <w:rFonts w:ascii="Times New Roman" w:hAnsi="Times New Roman" w:cs="Times New Roman"/>
          <w:sz w:val="28"/>
          <w:szCs w:val="28"/>
        </w:rPr>
        <w:t xml:space="preserve"> расходов п</w:t>
      </w:r>
      <w:r w:rsidR="001353B4" w:rsidRPr="00B92EDA">
        <w:rPr>
          <w:rFonts w:ascii="Times New Roman" w:hAnsi="Times New Roman" w:cs="Times New Roman"/>
          <w:sz w:val="28"/>
          <w:szCs w:val="28"/>
        </w:rPr>
        <w:t xml:space="preserve">о содержанию и </w:t>
      </w:r>
      <w:r w:rsidR="00400C58" w:rsidRPr="00BD136A">
        <w:rPr>
          <w:rFonts w:ascii="Times New Roman" w:hAnsi="Times New Roman" w:cs="Times New Roman"/>
          <w:color w:val="000000" w:themeColor="text1"/>
          <w:sz w:val="28"/>
          <w:szCs w:val="28"/>
        </w:rPr>
        <w:t xml:space="preserve">текущему </w:t>
      </w:r>
      <w:r w:rsidR="001353B4" w:rsidRPr="00B92EDA">
        <w:rPr>
          <w:rFonts w:ascii="Times New Roman" w:hAnsi="Times New Roman" w:cs="Times New Roman"/>
          <w:sz w:val="28"/>
          <w:szCs w:val="28"/>
        </w:rPr>
        <w:t>ремонту, оплате коммунальных услуг возможно только за период с момента освобождения жилого и нежилого помещения до даты заключения договора социального найма, договора аренды, договора безвозмездной передачи имущества или иного договора, согласно которому осуществляется передача незаселенного жилого или неиспользуемого нежилого помещения муниципального жилищного фонда.</w:t>
      </w:r>
    </w:p>
    <w:p w:rsidR="001353B4" w:rsidRPr="00B92EDA" w:rsidRDefault="001353B4" w:rsidP="0035223F">
      <w:pPr>
        <w:pStyle w:val="ConsPlusNormal"/>
        <w:ind w:firstLine="540"/>
        <w:jc w:val="both"/>
        <w:rPr>
          <w:rFonts w:ascii="Times New Roman" w:hAnsi="Times New Roman" w:cs="Times New Roman"/>
          <w:sz w:val="28"/>
          <w:szCs w:val="28"/>
        </w:rPr>
      </w:pPr>
      <w:r w:rsidRPr="00B92EDA">
        <w:rPr>
          <w:rFonts w:ascii="Times New Roman" w:hAnsi="Times New Roman" w:cs="Times New Roman"/>
          <w:sz w:val="28"/>
          <w:szCs w:val="28"/>
        </w:rPr>
        <w:t xml:space="preserve">Расчет </w:t>
      </w:r>
      <w:r w:rsidR="005B3B72" w:rsidRPr="00B92EDA">
        <w:rPr>
          <w:rFonts w:ascii="Times New Roman" w:hAnsi="Times New Roman" w:cs="Times New Roman"/>
          <w:sz w:val="28"/>
          <w:szCs w:val="28"/>
        </w:rPr>
        <w:t xml:space="preserve">расходов, подлежащих </w:t>
      </w:r>
      <w:r w:rsidR="00397123" w:rsidRPr="00B92EDA">
        <w:rPr>
          <w:rFonts w:ascii="Times New Roman" w:hAnsi="Times New Roman" w:cs="Times New Roman"/>
          <w:sz w:val="28"/>
          <w:szCs w:val="28"/>
        </w:rPr>
        <w:t>оплате</w:t>
      </w:r>
      <w:r w:rsidRPr="00B92EDA">
        <w:rPr>
          <w:rFonts w:ascii="Times New Roman" w:hAnsi="Times New Roman" w:cs="Times New Roman"/>
          <w:sz w:val="28"/>
          <w:szCs w:val="28"/>
        </w:rPr>
        <w:t>управляющи</w:t>
      </w:r>
      <w:r w:rsidR="005B3B72" w:rsidRPr="00B92EDA">
        <w:rPr>
          <w:rFonts w:ascii="Times New Roman" w:hAnsi="Times New Roman" w:cs="Times New Roman"/>
          <w:sz w:val="28"/>
          <w:szCs w:val="28"/>
        </w:rPr>
        <w:t>м</w:t>
      </w:r>
      <w:r w:rsidRPr="00B92EDA">
        <w:rPr>
          <w:rFonts w:ascii="Times New Roman" w:hAnsi="Times New Roman" w:cs="Times New Roman"/>
          <w:sz w:val="28"/>
          <w:szCs w:val="28"/>
        </w:rPr>
        <w:t xml:space="preserve"> организаци</w:t>
      </w:r>
      <w:r w:rsidR="005B3B72" w:rsidRPr="00B92EDA">
        <w:rPr>
          <w:rFonts w:ascii="Times New Roman" w:hAnsi="Times New Roman" w:cs="Times New Roman"/>
          <w:sz w:val="28"/>
          <w:szCs w:val="28"/>
        </w:rPr>
        <w:t>ям</w:t>
      </w:r>
      <w:r w:rsidRPr="00B92EDA">
        <w:rPr>
          <w:rFonts w:ascii="Times New Roman" w:hAnsi="Times New Roman" w:cs="Times New Roman"/>
          <w:sz w:val="28"/>
          <w:szCs w:val="28"/>
        </w:rPr>
        <w:t xml:space="preserve"> производится конкретно по каждому зарегистрированному жилому и нежилому помещению, исходя из общей площади в разрезе статей затрат (содержание и </w:t>
      </w:r>
      <w:r w:rsidR="00400C58" w:rsidRPr="00BD136A">
        <w:rPr>
          <w:rFonts w:ascii="Times New Roman" w:hAnsi="Times New Roman" w:cs="Times New Roman"/>
          <w:color w:val="000000" w:themeColor="text1"/>
          <w:sz w:val="28"/>
          <w:szCs w:val="28"/>
        </w:rPr>
        <w:t>текущий</w:t>
      </w:r>
      <w:r w:rsidR="00BD136A">
        <w:rPr>
          <w:rFonts w:ascii="Times New Roman" w:hAnsi="Times New Roman" w:cs="Times New Roman"/>
          <w:sz w:val="28"/>
          <w:szCs w:val="28"/>
        </w:rPr>
        <w:t xml:space="preserve"> </w:t>
      </w:r>
      <w:r w:rsidRPr="00B92EDA">
        <w:rPr>
          <w:rFonts w:ascii="Times New Roman" w:hAnsi="Times New Roman" w:cs="Times New Roman"/>
          <w:sz w:val="28"/>
          <w:szCs w:val="28"/>
        </w:rPr>
        <w:t xml:space="preserve">ремонт жилого и нежилого помещения, отопление, коммунальные услуги на общедомовые </w:t>
      </w:r>
      <w:r w:rsidR="000B06CE">
        <w:rPr>
          <w:rFonts w:ascii="Times New Roman" w:hAnsi="Times New Roman" w:cs="Times New Roman"/>
          <w:sz w:val="28"/>
          <w:szCs w:val="28"/>
        </w:rPr>
        <w:t>нужды</w:t>
      </w:r>
      <w:r w:rsidRPr="00B92EDA">
        <w:rPr>
          <w:rFonts w:ascii="Times New Roman" w:hAnsi="Times New Roman" w:cs="Times New Roman"/>
          <w:sz w:val="28"/>
          <w:szCs w:val="28"/>
        </w:rPr>
        <w:t>).</w:t>
      </w:r>
    </w:p>
    <w:p w:rsidR="001353B4" w:rsidRPr="00B92EDA" w:rsidRDefault="001353B4" w:rsidP="0035223F">
      <w:pPr>
        <w:pStyle w:val="ConsPlusNormal"/>
        <w:ind w:firstLine="540"/>
        <w:jc w:val="both"/>
        <w:rPr>
          <w:rFonts w:ascii="Times New Roman" w:hAnsi="Times New Roman" w:cs="Times New Roman"/>
          <w:sz w:val="28"/>
          <w:szCs w:val="28"/>
        </w:rPr>
      </w:pPr>
      <w:r w:rsidRPr="00B92EDA">
        <w:rPr>
          <w:rFonts w:ascii="Times New Roman" w:hAnsi="Times New Roman" w:cs="Times New Roman"/>
          <w:sz w:val="28"/>
          <w:szCs w:val="28"/>
        </w:rPr>
        <w:t>4. Управляющи</w:t>
      </w:r>
      <w:r w:rsidR="00397123" w:rsidRPr="00B92EDA">
        <w:rPr>
          <w:rFonts w:ascii="Times New Roman" w:hAnsi="Times New Roman" w:cs="Times New Roman"/>
          <w:sz w:val="28"/>
          <w:szCs w:val="28"/>
        </w:rPr>
        <w:t>е</w:t>
      </w:r>
      <w:r w:rsidRPr="00B92EDA">
        <w:rPr>
          <w:rFonts w:ascii="Times New Roman" w:hAnsi="Times New Roman" w:cs="Times New Roman"/>
          <w:sz w:val="28"/>
          <w:szCs w:val="28"/>
        </w:rPr>
        <w:t xml:space="preserve"> организаци</w:t>
      </w:r>
      <w:r w:rsidR="00397123" w:rsidRPr="00B92EDA">
        <w:rPr>
          <w:rFonts w:ascii="Times New Roman" w:hAnsi="Times New Roman" w:cs="Times New Roman"/>
          <w:sz w:val="28"/>
          <w:szCs w:val="28"/>
        </w:rPr>
        <w:t>и</w:t>
      </w:r>
      <w:r w:rsidRPr="00B92EDA">
        <w:rPr>
          <w:rFonts w:ascii="Times New Roman" w:hAnsi="Times New Roman" w:cs="Times New Roman"/>
          <w:sz w:val="28"/>
          <w:szCs w:val="28"/>
        </w:rPr>
        <w:t>:</w:t>
      </w:r>
    </w:p>
    <w:p w:rsidR="00397123" w:rsidRPr="00B92EDA" w:rsidRDefault="001353B4" w:rsidP="0035223F">
      <w:pPr>
        <w:pStyle w:val="ConsPlusNormal"/>
        <w:ind w:firstLine="540"/>
        <w:jc w:val="both"/>
        <w:rPr>
          <w:rFonts w:ascii="Times New Roman" w:hAnsi="Times New Roman" w:cs="Times New Roman"/>
          <w:sz w:val="28"/>
          <w:szCs w:val="28"/>
        </w:rPr>
      </w:pPr>
      <w:r w:rsidRPr="00B92EDA">
        <w:rPr>
          <w:rFonts w:ascii="Times New Roman" w:hAnsi="Times New Roman" w:cs="Times New Roman"/>
          <w:sz w:val="28"/>
          <w:szCs w:val="28"/>
        </w:rPr>
        <w:t>Ежемесячно до 10 числа месяца,</w:t>
      </w:r>
      <w:r w:rsidR="002E795B" w:rsidRPr="00B92EDA">
        <w:rPr>
          <w:rFonts w:ascii="Times New Roman" w:hAnsi="Times New Roman" w:cs="Times New Roman"/>
          <w:sz w:val="28"/>
          <w:szCs w:val="28"/>
        </w:rPr>
        <w:t xml:space="preserve"> следующего </w:t>
      </w:r>
      <w:proofErr w:type="gramStart"/>
      <w:r w:rsidR="002E795B" w:rsidRPr="00B92EDA">
        <w:rPr>
          <w:rFonts w:ascii="Times New Roman" w:hAnsi="Times New Roman" w:cs="Times New Roman"/>
          <w:sz w:val="28"/>
          <w:szCs w:val="28"/>
        </w:rPr>
        <w:t>за</w:t>
      </w:r>
      <w:proofErr w:type="gramEnd"/>
      <w:r w:rsidR="002E795B" w:rsidRPr="00B92EDA">
        <w:rPr>
          <w:rFonts w:ascii="Times New Roman" w:hAnsi="Times New Roman" w:cs="Times New Roman"/>
          <w:sz w:val="28"/>
          <w:szCs w:val="28"/>
        </w:rPr>
        <w:t xml:space="preserve"> </w:t>
      </w:r>
      <w:proofErr w:type="gramStart"/>
      <w:r w:rsidR="002E795B" w:rsidRPr="00B92EDA">
        <w:rPr>
          <w:rFonts w:ascii="Times New Roman" w:hAnsi="Times New Roman" w:cs="Times New Roman"/>
          <w:sz w:val="28"/>
          <w:szCs w:val="28"/>
        </w:rPr>
        <w:t>отчетным</w:t>
      </w:r>
      <w:proofErr w:type="gramEnd"/>
      <w:r w:rsidRPr="00B92EDA">
        <w:rPr>
          <w:rFonts w:ascii="Times New Roman" w:hAnsi="Times New Roman" w:cs="Times New Roman"/>
          <w:sz w:val="28"/>
          <w:szCs w:val="28"/>
        </w:rPr>
        <w:t xml:space="preserve"> представля</w:t>
      </w:r>
      <w:r w:rsidR="00397123" w:rsidRPr="00B92EDA">
        <w:rPr>
          <w:rFonts w:ascii="Times New Roman" w:hAnsi="Times New Roman" w:cs="Times New Roman"/>
          <w:sz w:val="28"/>
          <w:szCs w:val="28"/>
        </w:rPr>
        <w:t>ют</w:t>
      </w:r>
      <w:r w:rsidRPr="00B92EDA">
        <w:rPr>
          <w:rFonts w:ascii="Times New Roman" w:hAnsi="Times New Roman" w:cs="Times New Roman"/>
          <w:sz w:val="28"/>
          <w:szCs w:val="28"/>
        </w:rPr>
        <w:t xml:space="preserve"> в </w:t>
      </w:r>
      <w:r w:rsidR="005B3B72" w:rsidRPr="00B92EDA">
        <w:rPr>
          <w:rFonts w:ascii="Times New Roman" w:hAnsi="Times New Roman" w:cs="Times New Roman"/>
          <w:sz w:val="28"/>
          <w:szCs w:val="28"/>
        </w:rPr>
        <w:t>Отдел городского хозяйства</w:t>
      </w:r>
      <w:r w:rsidRPr="00B92EDA">
        <w:rPr>
          <w:rFonts w:ascii="Times New Roman" w:hAnsi="Times New Roman" w:cs="Times New Roman"/>
          <w:sz w:val="28"/>
          <w:szCs w:val="28"/>
        </w:rPr>
        <w:t xml:space="preserve"> Администрации г. Кумертау</w:t>
      </w:r>
      <w:r w:rsidR="00397123" w:rsidRPr="00B92EDA">
        <w:rPr>
          <w:rFonts w:ascii="Times New Roman" w:hAnsi="Times New Roman" w:cs="Times New Roman"/>
          <w:sz w:val="28"/>
          <w:szCs w:val="28"/>
        </w:rPr>
        <w:t>:</w:t>
      </w:r>
    </w:p>
    <w:p w:rsidR="00CB7871" w:rsidRPr="00B92EDA" w:rsidRDefault="001353B4" w:rsidP="0035223F">
      <w:pPr>
        <w:pStyle w:val="ConsPlusNormal"/>
        <w:ind w:firstLine="540"/>
        <w:jc w:val="both"/>
        <w:rPr>
          <w:rFonts w:ascii="Times New Roman" w:hAnsi="Times New Roman" w:cs="Times New Roman"/>
          <w:sz w:val="28"/>
          <w:szCs w:val="28"/>
        </w:rPr>
      </w:pPr>
      <w:proofErr w:type="gramStart"/>
      <w:r w:rsidRPr="00B92EDA">
        <w:rPr>
          <w:rFonts w:ascii="Times New Roman" w:hAnsi="Times New Roman" w:cs="Times New Roman"/>
          <w:sz w:val="28"/>
          <w:szCs w:val="28"/>
        </w:rPr>
        <w:t xml:space="preserve">согласованный с Комитетом по управлению собственностью </w:t>
      </w:r>
      <w:proofErr w:type="spellStart"/>
      <w:r w:rsidRPr="00B92EDA">
        <w:rPr>
          <w:rFonts w:ascii="Times New Roman" w:hAnsi="Times New Roman" w:cs="Times New Roman"/>
          <w:sz w:val="28"/>
          <w:szCs w:val="28"/>
        </w:rPr>
        <w:t>Минземимущества</w:t>
      </w:r>
      <w:proofErr w:type="spellEnd"/>
      <w:r w:rsidRPr="00B92EDA">
        <w:rPr>
          <w:rFonts w:ascii="Times New Roman" w:hAnsi="Times New Roman" w:cs="Times New Roman"/>
          <w:sz w:val="28"/>
          <w:szCs w:val="28"/>
        </w:rPr>
        <w:t xml:space="preserve"> Республики Башкортостан по городу Кумертау (в части принадлежности имущества) и жилищным отделом Администрации городского округа город Кумертау Республики Башкортостан </w:t>
      </w:r>
      <w:hyperlink w:anchor="P190" w:history="1">
        <w:r w:rsidRPr="00B92EDA">
          <w:rPr>
            <w:rFonts w:ascii="Times New Roman" w:hAnsi="Times New Roman" w:cs="Times New Roman"/>
            <w:sz w:val="28"/>
            <w:szCs w:val="28"/>
          </w:rPr>
          <w:t>расчет</w:t>
        </w:r>
      </w:hyperlink>
      <w:r w:rsidR="005B3B72" w:rsidRPr="00B92EDA">
        <w:rPr>
          <w:rFonts w:ascii="Times New Roman" w:hAnsi="Times New Roman" w:cs="Times New Roman"/>
          <w:sz w:val="28"/>
          <w:szCs w:val="28"/>
        </w:rPr>
        <w:t xml:space="preserve">расходов, подлежащих </w:t>
      </w:r>
      <w:r w:rsidR="00397123" w:rsidRPr="00B92EDA">
        <w:rPr>
          <w:rFonts w:ascii="Times New Roman" w:hAnsi="Times New Roman" w:cs="Times New Roman"/>
          <w:sz w:val="28"/>
          <w:szCs w:val="28"/>
        </w:rPr>
        <w:t>оплате</w:t>
      </w:r>
      <w:r w:rsidRPr="00B92EDA">
        <w:rPr>
          <w:rFonts w:ascii="Times New Roman" w:hAnsi="Times New Roman" w:cs="Times New Roman"/>
          <w:sz w:val="28"/>
          <w:szCs w:val="28"/>
        </w:rPr>
        <w:t xml:space="preserve"> в части неоплаченных коммунальных услуг, услуг по содержанию и </w:t>
      </w:r>
      <w:r w:rsidR="00400C58" w:rsidRPr="00BD136A">
        <w:rPr>
          <w:rFonts w:ascii="Times New Roman" w:hAnsi="Times New Roman" w:cs="Times New Roman"/>
          <w:color w:val="000000" w:themeColor="text1"/>
          <w:sz w:val="28"/>
          <w:szCs w:val="28"/>
        </w:rPr>
        <w:t>текущему</w:t>
      </w:r>
      <w:r w:rsidR="00BD136A">
        <w:rPr>
          <w:rFonts w:ascii="Times New Roman" w:hAnsi="Times New Roman" w:cs="Times New Roman"/>
          <w:sz w:val="28"/>
          <w:szCs w:val="28"/>
        </w:rPr>
        <w:t xml:space="preserve"> </w:t>
      </w:r>
      <w:r w:rsidRPr="00B92EDA">
        <w:rPr>
          <w:rFonts w:ascii="Times New Roman" w:hAnsi="Times New Roman" w:cs="Times New Roman"/>
          <w:sz w:val="28"/>
          <w:szCs w:val="28"/>
        </w:rPr>
        <w:t>ремонту незаселенных жилых и неиспользуемых нежилых помещений муниципального жилищного фонда согласно приложению</w:t>
      </w:r>
      <w:r w:rsidR="0043376F">
        <w:rPr>
          <w:rFonts w:ascii="Times New Roman" w:hAnsi="Times New Roman" w:cs="Times New Roman"/>
          <w:sz w:val="28"/>
          <w:szCs w:val="28"/>
        </w:rPr>
        <w:t xml:space="preserve"> № 2</w:t>
      </w:r>
      <w:r w:rsidRPr="00B92EDA">
        <w:rPr>
          <w:rFonts w:ascii="Times New Roman" w:hAnsi="Times New Roman" w:cs="Times New Roman"/>
          <w:sz w:val="28"/>
          <w:szCs w:val="28"/>
        </w:rPr>
        <w:t xml:space="preserve"> к настоящему </w:t>
      </w:r>
      <w:r w:rsidR="00397123" w:rsidRPr="00B92EDA">
        <w:rPr>
          <w:rFonts w:ascii="Times New Roman" w:hAnsi="Times New Roman" w:cs="Times New Roman"/>
          <w:sz w:val="28"/>
          <w:szCs w:val="28"/>
        </w:rPr>
        <w:t>Постановлению</w:t>
      </w:r>
      <w:r w:rsidR="00CB7871" w:rsidRPr="00B92EDA">
        <w:rPr>
          <w:rFonts w:ascii="Times New Roman" w:hAnsi="Times New Roman" w:cs="Times New Roman"/>
          <w:sz w:val="28"/>
          <w:szCs w:val="28"/>
        </w:rPr>
        <w:t>;</w:t>
      </w:r>
      <w:proofErr w:type="gramEnd"/>
    </w:p>
    <w:p w:rsidR="00CB7871" w:rsidRPr="00B92EDA" w:rsidRDefault="001353B4" w:rsidP="0035223F">
      <w:pPr>
        <w:pStyle w:val="ConsPlusNormal"/>
        <w:ind w:firstLine="540"/>
        <w:jc w:val="both"/>
        <w:rPr>
          <w:rFonts w:ascii="Times New Roman" w:hAnsi="Times New Roman" w:cs="Times New Roman"/>
          <w:sz w:val="28"/>
          <w:szCs w:val="28"/>
        </w:rPr>
      </w:pPr>
      <w:r w:rsidRPr="00B92EDA">
        <w:rPr>
          <w:rFonts w:ascii="Times New Roman" w:hAnsi="Times New Roman" w:cs="Times New Roman"/>
          <w:sz w:val="28"/>
          <w:szCs w:val="28"/>
        </w:rPr>
        <w:t>первичную документацию, подтверждающую данный расчет</w:t>
      </w:r>
      <w:r w:rsidR="00CB7871" w:rsidRPr="00B92EDA">
        <w:rPr>
          <w:rFonts w:ascii="Times New Roman" w:hAnsi="Times New Roman" w:cs="Times New Roman"/>
          <w:sz w:val="28"/>
          <w:szCs w:val="28"/>
        </w:rPr>
        <w:t>;</w:t>
      </w:r>
    </w:p>
    <w:p w:rsidR="001353B4" w:rsidRPr="00B92EDA" w:rsidRDefault="00CB7871" w:rsidP="0035223F">
      <w:pPr>
        <w:pStyle w:val="ConsPlusNormal"/>
        <w:ind w:firstLine="540"/>
        <w:jc w:val="both"/>
        <w:rPr>
          <w:rFonts w:ascii="Times New Roman" w:hAnsi="Times New Roman" w:cs="Times New Roman"/>
          <w:sz w:val="28"/>
          <w:szCs w:val="28"/>
        </w:rPr>
      </w:pPr>
      <w:r w:rsidRPr="00B92EDA">
        <w:rPr>
          <w:rFonts w:ascii="Times New Roman" w:hAnsi="Times New Roman" w:cs="Times New Roman"/>
          <w:sz w:val="28"/>
          <w:szCs w:val="28"/>
        </w:rPr>
        <w:t>заявку (счет) на оплату расходов</w:t>
      </w:r>
      <w:r w:rsidR="001353B4" w:rsidRPr="00B92EDA">
        <w:rPr>
          <w:rFonts w:ascii="Times New Roman" w:hAnsi="Times New Roman" w:cs="Times New Roman"/>
          <w:sz w:val="28"/>
          <w:szCs w:val="28"/>
        </w:rPr>
        <w:t>.</w:t>
      </w:r>
    </w:p>
    <w:p w:rsidR="001353B4" w:rsidRPr="00B92EDA" w:rsidRDefault="001353B4" w:rsidP="0035223F">
      <w:pPr>
        <w:pStyle w:val="ConsPlusNormal"/>
        <w:ind w:firstLine="540"/>
        <w:jc w:val="both"/>
        <w:rPr>
          <w:rFonts w:ascii="Times New Roman" w:hAnsi="Times New Roman" w:cs="Times New Roman"/>
          <w:sz w:val="28"/>
          <w:szCs w:val="28"/>
        </w:rPr>
      </w:pPr>
      <w:r w:rsidRPr="00B92EDA">
        <w:rPr>
          <w:rFonts w:ascii="Times New Roman" w:hAnsi="Times New Roman" w:cs="Times New Roman"/>
          <w:sz w:val="28"/>
          <w:szCs w:val="28"/>
        </w:rPr>
        <w:t xml:space="preserve">Расчет осуществляется </w:t>
      </w:r>
      <w:r w:rsidR="00397123" w:rsidRPr="00B92EDA">
        <w:rPr>
          <w:rFonts w:ascii="Times New Roman" w:hAnsi="Times New Roman" w:cs="Times New Roman"/>
          <w:sz w:val="28"/>
          <w:szCs w:val="28"/>
        </w:rPr>
        <w:t>исходя из количества дней, в течении которых помещение не использовалось, тарифов установленных</w:t>
      </w:r>
      <w:r w:rsidR="00CB7871" w:rsidRPr="00B92EDA">
        <w:rPr>
          <w:rFonts w:ascii="Times New Roman" w:hAnsi="Times New Roman" w:cs="Times New Roman"/>
          <w:sz w:val="28"/>
          <w:szCs w:val="28"/>
        </w:rPr>
        <w:t xml:space="preserve"> общим собранием собственников жилья,</w:t>
      </w:r>
      <w:r w:rsidR="00397123" w:rsidRPr="00B92EDA">
        <w:rPr>
          <w:rFonts w:ascii="Times New Roman" w:hAnsi="Times New Roman" w:cs="Times New Roman"/>
          <w:sz w:val="28"/>
          <w:szCs w:val="28"/>
        </w:rPr>
        <w:t xml:space="preserve"> решением органов, осуществляющих Государственное регулирование тарифов</w:t>
      </w:r>
      <w:r w:rsidR="00CB7871" w:rsidRPr="00B92EDA">
        <w:rPr>
          <w:rFonts w:ascii="Times New Roman" w:hAnsi="Times New Roman" w:cs="Times New Roman"/>
          <w:sz w:val="28"/>
          <w:szCs w:val="28"/>
        </w:rPr>
        <w:t>, и объема потребления коммунальных услуг, определяемого по приборам учета, а при их отсутствии исходя из расчета, произведенного по формул</w:t>
      </w:r>
      <w:r w:rsidR="00C4203A" w:rsidRPr="00B92EDA">
        <w:rPr>
          <w:rFonts w:ascii="Times New Roman" w:hAnsi="Times New Roman" w:cs="Times New Roman"/>
          <w:sz w:val="28"/>
          <w:szCs w:val="28"/>
        </w:rPr>
        <w:t xml:space="preserve">е </w:t>
      </w:r>
      <w:proofErr w:type="spellStart"/>
      <w:r w:rsidR="00C4203A" w:rsidRPr="00B92EDA">
        <w:rPr>
          <w:rFonts w:ascii="Times New Roman" w:hAnsi="Times New Roman" w:cs="Times New Roman"/>
          <w:sz w:val="28"/>
          <w:szCs w:val="28"/>
        </w:rPr>
        <w:t>ресурсоснабжающей</w:t>
      </w:r>
      <w:proofErr w:type="spellEnd"/>
      <w:r w:rsidR="00C4203A" w:rsidRPr="00B92EDA">
        <w:rPr>
          <w:rFonts w:ascii="Times New Roman" w:hAnsi="Times New Roman" w:cs="Times New Roman"/>
          <w:sz w:val="28"/>
          <w:szCs w:val="28"/>
        </w:rPr>
        <w:t xml:space="preserve"> организации </w:t>
      </w:r>
      <w:r w:rsidRPr="00B92EDA">
        <w:rPr>
          <w:rFonts w:ascii="Times New Roman" w:hAnsi="Times New Roman" w:cs="Times New Roman"/>
          <w:sz w:val="28"/>
          <w:szCs w:val="28"/>
        </w:rPr>
        <w:t>по ценам и тарифам, установленным в соответствии с действующим жилищным законодательством Российской Федерации.</w:t>
      </w:r>
    </w:p>
    <w:p w:rsidR="001353B4" w:rsidRPr="00B92EDA" w:rsidRDefault="000B421D" w:rsidP="0035223F">
      <w:pPr>
        <w:pStyle w:val="ConsPlusNormal"/>
        <w:ind w:firstLine="540"/>
        <w:jc w:val="both"/>
        <w:rPr>
          <w:rFonts w:ascii="Times New Roman" w:hAnsi="Times New Roman" w:cs="Times New Roman"/>
          <w:sz w:val="28"/>
          <w:szCs w:val="28"/>
        </w:rPr>
      </w:pPr>
      <w:r w:rsidRPr="00B92EDA">
        <w:rPr>
          <w:rFonts w:ascii="Times New Roman" w:hAnsi="Times New Roman" w:cs="Times New Roman"/>
          <w:sz w:val="28"/>
          <w:szCs w:val="28"/>
        </w:rPr>
        <w:t>5</w:t>
      </w:r>
      <w:r w:rsidR="001353B4" w:rsidRPr="00B92EDA">
        <w:rPr>
          <w:rFonts w:ascii="Times New Roman" w:hAnsi="Times New Roman" w:cs="Times New Roman"/>
          <w:sz w:val="28"/>
          <w:szCs w:val="28"/>
        </w:rPr>
        <w:t xml:space="preserve">. </w:t>
      </w:r>
      <w:r w:rsidR="0013404D" w:rsidRPr="00B92EDA">
        <w:rPr>
          <w:rFonts w:ascii="Times New Roman" w:hAnsi="Times New Roman" w:cs="Times New Roman"/>
          <w:sz w:val="28"/>
          <w:szCs w:val="28"/>
        </w:rPr>
        <w:t>Отдел городского хозяйства</w:t>
      </w:r>
      <w:r w:rsidR="001353B4" w:rsidRPr="00B92EDA">
        <w:rPr>
          <w:rFonts w:ascii="Times New Roman" w:hAnsi="Times New Roman" w:cs="Times New Roman"/>
          <w:sz w:val="28"/>
          <w:szCs w:val="28"/>
        </w:rPr>
        <w:t xml:space="preserve"> Администрации </w:t>
      </w:r>
      <w:r w:rsidR="0013404D" w:rsidRPr="00B92EDA">
        <w:rPr>
          <w:rFonts w:ascii="Times New Roman" w:hAnsi="Times New Roman" w:cs="Times New Roman"/>
          <w:sz w:val="28"/>
          <w:szCs w:val="28"/>
        </w:rPr>
        <w:t xml:space="preserve">ГО </w:t>
      </w:r>
      <w:r w:rsidR="00DB6E01">
        <w:rPr>
          <w:rFonts w:ascii="Times New Roman" w:hAnsi="Times New Roman" w:cs="Times New Roman"/>
          <w:sz w:val="28"/>
          <w:szCs w:val="28"/>
        </w:rPr>
        <w:t>г. Кумертау</w:t>
      </w:r>
      <w:r w:rsidR="001353B4" w:rsidRPr="00B92EDA">
        <w:rPr>
          <w:rFonts w:ascii="Times New Roman" w:hAnsi="Times New Roman" w:cs="Times New Roman"/>
          <w:sz w:val="28"/>
          <w:szCs w:val="28"/>
        </w:rPr>
        <w:t xml:space="preserve"> РБ в течение 10 дней проверяет представленный от управляющих организаций </w:t>
      </w:r>
      <w:r w:rsidR="001353B4" w:rsidRPr="00B92EDA">
        <w:rPr>
          <w:rFonts w:ascii="Times New Roman" w:hAnsi="Times New Roman" w:cs="Times New Roman"/>
          <w:sz w:val="28"/>
          <w:szCs w:val="28"/>
        </w:rPr>
        <w:lastRenderedPageBreak/>
        <w:t>пакет документов, обобщает их расчеты и направляет:</w:t>
      </w:r>
    </w:p>
    <w:p w:rsidR="001353B4" w:rsidRPr="00B92EDA" w:rsidRDefault="00CB7871" w:rsidP="0035223F">
      <w:pPr>
        <w:pStyle w:val="ConsPlusNormal"/>
        <w:ind w:firstLine="540"/>
        <w:jc w:val="both"/>
        <w:rPr>
          <w:rFonts w:ascii="Times New Roman" w:hAnsi="Times New Roman" w:cs="Times New Roman"/>
          <w:sz w:val="28"/>
          <w:szCs w:val="28"/>
        </w:rPr>
      </w:pPr>
      <w:r w:rsidRPr="00B92EDA">
        <w:rPr>
          <w:rFonts w:ascii="Times New Roman" w:hAnsi="Times New Roman" w:cs="Times New Roman"/>
          <w:sz w:val="28"/>
          <w:szCs w:val="28"/>
        </w:rPr>
        <w:t xml:space="preserve">- сводную информацию </w:t>
      </w:r>
      <w:r w:rsidR="001353B4" w:rsidRPr="00B92EDA">
        <w:rPr>
          <w:rFonts w:ascii="Times New Roman" w:hAnsi="Times New Roman" w:cs="Times New Roman"/>
          <w:sz w:val="28"/>
          <w:szCs w:val="28"/>
        </w:rPr>
        <w:t>заместителю главы</w:t>
      </w:r>
      <w:r w:rsidR="000C3397" w:rsidRPr="00B92EDA">
        <w:rPr>
          <w:rFonts w:ascii="Times New Roman" w:hAnsi="Times New Roman" w:cs="Times New Roman"/>
          <w:sz w:val="28"/>
          <w:szCs w:val="28"/>
        </w:rPr>
        <w:t xml:space="preserve"> по строительству, жилищно-коммунальному хозяйству и инфраструктуре</w:t>
      </w:r>
      <w:r w:rsidR="001353B4" w:rsidRPr="00B92EDA">
        <w:rPr>
          <w:rFonts w:ascii="Times New Roman" w:hAnsi="Times New Roman" w:cs="Times New Roman"/>
          <w:sz w:val="28"/>
          <w:szCs w:val="28"/>
        </w:rPr>
        <w:t>;</w:t>
      </w:r>
    </w:p>
    <w:p w:rsidR="001353B4" w:rsidRPr="00B92EDA" w:rsidRDefault="001353B4" w:rsidP="0035223F">
      <w:pPr>
        <w:pStyle w:val="ConsPlusNormal"/>
        <w:ind w:firstLine="540"/>
        <w:jc w:val="both"/>
        <w:rPr>
          <w:rFonts w:ascii="Times New Roman" w:hAnsi="Times New Roman" w:cs="Times New Roman"/>
          <w:sz w:val="28"/>
          <w:szCs w:val="28"/>
        </w:rPr>
      </w:pPr>
      <w:r w:rsidRPr="00B92EDA">
        <w:rPr>
          <w:rFonts w:ascii="Times New Roman" w:hAnsi="Times New Roman" w:cs="Times New Roman"/>
          <w:sz w:val="28"/>
          <w:szCs w:val="28"/>
        </w:rPr>
        <w:t>- сводный расчет по всем жилым и неиспользуемым нежилым помещениям</w:t>
      </w:r>
      <w:r w:rsidR="000C3397" w:rsidRPr="00B92EDA">
        <w:rPr>
          <w:rFonts w:ascii="Times New Roman" w:hAnsi="Times New Roman" w:cs="Times New Roman"/>
          <w:sz w:val="28"/>
          <w:szCs w:val="28"/>
        </w:rPr>
        <w:t>, заявку (счет)</w:t>
      </w:r>
      <w:r w:rsidRPr="00B92EDA">
        <w:rPr>
          <w:rFonts w:ascii="Times New Roman" w:hAnsi="Times New Roman" w:cs="Times New Roman"/>
          <w:sz w:val="28"/>
          <w:szCs w:val="28"/>
        </w:rPr>
        <w:t xml:space="preserve"> и заключение на </w:t>
      </w:r>
      <w:r w:rsidR="00CB7871" w:rsidRPr="00B92EDA">
        <w:rPr>
          <w:rFonts w:ascii="Times New Roman" w:hAnsi="Times New Roman" w:cs="Times New Roman"/>
          <w:sz w:val="28"/>
          <w:szCs w:val="28"/>
        </w:rPr>
        <w:t>оплату</w:t>
      </w:r>
      <w:r w:rsidR="0043376F">
        <w:rPr>
          <w:rFonts w:ascii="Times New Roman" w:hAnsi="Times New Roman" w:cs="Times New Roman"/>
          <w:sz w:val="28"/>
          <w:szCs w:val="28"/>
        </w:rPr>
        <w:t>расходов</w:t>
      </w:r>
      <w:r w:rsidRPr="00B92EDA">
        <w:rPr>
          <w:rFonts w:ascii="Times New Roman" w:hAnsi="Times New Roman" w:cs="Times New Roman"/>
          <w:sz w:val="28"/>
          <w:szCs w:val="28"/>
        </w:rPr>
        <w:t xml:space="preserve"> за отчетный период в </w:t>
      </w:r>
      <w:r w:rsidR="000C3397" w:rsidRPr="00B92EDA">
        <w:rPr>
          <w:rFonts w:ascii="Times New Roman" w:hAnsi="Times New Roman" w:cs="Times New Roman"/>
          <w:sz w:val="28"/>
          <w:szCs w:val="28"/>
        </w:rPr>
        <w:t>бухгалтерию</w:t>
      </w:r>
      <w:r w:rsidRPr="00B92EDA">
        <w:rPr>
          <w:rFonts w:ascii="Times New Roman" w:hAnsi="Times New Roman" w:cs="Times New Roman"/>
          <w:sz w:val="28"/>
          <w:szCs w:val="28"/>
        </w:rPr>
        <w:t xml:space="preserve"> Администрации городского округа город Кумертау Республики Башкортостан.</w:t>
      </w:r>
    </w:p>
    <w:p w:rsidR="00BD136A" w:rsidRPr="00B92EDA" w:rsidRDefault="00BD136A" w:rsidP="00BD136A">
      <w:pPr>
        <w:pStyle w:val="ConsPlusNormal"/>
        <w:ind w:firstLine="540"/>
        <w:jc w:val="both"/>
        <w:rPr>
          <w:rFonts w:ascii="Times New Roman" w:hAnsi="Times New Roman" w:cs="Times New Roman"/>
          <w:sz w:val="28"/>
          <w:szCs w:val="28"/>
        </w:rPr>
      </w:pPr>
      <w:r w:rsidRPr="00BD136A">
        <w:rPr>
          <w:rFonts w:ascii="Times New Roman" w:hAnsi="Times New Roman" w:cs="Times New Roman"/>
          <w:sz w:val="28"/>
          <w:szCs w:val="28"/>
        </w:rPr>
        <w:t>6. В течение 5 рабочих дней после получения документов,</w:t>
      </w:r>
      <w:r w:rsidRPr="00B92EDA">
        <w:rPr>
          <w:rFonts w:ascii="Times New Roman" w:hAnsi="Times New Roman" w:cs="Times New Roman"/>
          <w:sz w:val="28"/>
          <w:szCs w:val="28"/>
        </w:rPr>
        <w:t xml:space="preserve"> бухгалтерия Администрации городского округа город Кумертау Республики Башкортоста</w:t>
      </w:r>
      <w:r>
        <w:rPr>
          <w:rFonts w:ascii="Times New Roman" w:hAnsi="Times New Roman" w:cs="Times New Roman"/>
          <w:sz w:val="28"/>
          <w:szCs w:val="28"/>
        </w:rPr>
        <w:t>н</w:t>
      </w:r>
      <w:r w:rsidRPr="00B92EDA">
        <w:rPr>
          <w:rFonts w:ascii="Times New Roman" w:hAnsi="Times New Roman" w:cs="Times New Roman"/>
          <w:sz w:val="28"/>
          <w:szCs w:val="28"/>
        </w:rPr>
        <w:t xml:space="preserve"> производит оплату расходов управляющим организациям. </w:t>
      </w:r>
      <w:proofErr w:type="gramStart"/>
      <w:r w:rsidRPr="00B92EDA">
        <w:rPr>
          <w:rFonts w:ascii="Times New Roman" w:hAnsi="Times New Roman" w:cs="Times New Roman"/>
          <w:sz w:val="28"/>
          <w:szCs w:val="28"/>
        </w:rPr>
        <w:t xml:space="preserve">Основанием для оплаты управляющим организациям расходов в части неоплаченных услуг, услуг по содержанию и </w:t>
      </w:r>
      <w:r>
        <w:rPr>
          <w:rFonts w:ascii="Times New Roman" w:hAnsi="Times New Roman" w:cs="Times New Roman"/>
          <w:sz w:val="28"/>
          <w:szCs w:val="28"/>
        </w:rPr>
        <w:t xml:space="preserve">текущему </w:t>
      </w:r>
      <w:r w:rsidRPr="00B92EDA">
        <w:rPr>
          <w:rFonts w:ascii="Times New Roman" w:hAnsi="Times New Roman" w:cs="Times New Roman"/>
          <w:sz w:val="28"/>
          <w:szCs w:val="28"/>
        </w:rPr>
        <w:t xml:space="preserve">ремонту незаселенных жилых и неиспользуемых нежилых помещений муниципального жилищного фонда является одновременное предоставление копии заключенного с ними договора, расчета расходов, подлежащих оплате в части неоплаченных коммунальных услуг, услуг по содержанию и </w:t>
      </w:r>
      <w:r>
        <w:rPr>
          <w:rFonts w:ascii="Times New Roman" w:hAnsi="Times New Roman" w:cs="Times New Roman"/>
          <w:sz w:val="28"/>
          <w:szCs w:val="28"/>
        </w:rPr>
        <w:t xml:space="preserve">текущему </w:t>
      </w:r>
      <w:r w:rsidRPr="00B92EDA">
        <w:rPr>
          <w:rFonts w:ascii="Times New Roman" w:hAnsi="Times New Roman" w:cs="Times New Roman"/>
          <w:sz w:val="28"/>
          <w:szCs w:val="28"/>
        </w:rPr>
        <w:t>ремонту незаселенных жилых и неиспользуемых нежилых помещений муниципального жилищного фонда и оригинала заявки</w:t>
      </w:r>
      <w:proofErr w:type="gramEnd"/>
      <w:r w:rsidRPr="00B92EDA">
        <w:rPr>
          <w:rFonts w:ascii="Times New Roman" w:hAnsi="Times New Roman" w:cs="Times New Roman"/>
          <w:sz w:val="28"/>
          <w:szCs w:val="28"/>
        </w:rPr>
        <w:t xml:space="preserve"> (счета). </w:t>
      </w:r>
    </w:p>
    <w:p w:rsidR="00B61CB2" w:rsidRPr="00B92EDA" w:rsidRDefault="004D6470" w:rsidP="0035223F">
      <w:pPr>
        <w:pStyle w:val="consplusnormal0"/>
        <w:spacing w:before="0" w:beforeAutospacing="0" w:after="0" w:afterAutospacing="0"/>
        <w:ind w:firstLine="540"/>
        <w:jc w:val="both"/>
        <w:rPr>
          <w:sz w:val="28"/>
          <w:szCs w:val="28"/>
        </w:rPr>
      </w:pPr>
      <w:r w:rsidRPr="00B92EDA">
        <w:rPr>
          <w:sz w:val="28"/>
          <w:szCs w:val="28"/>
        </w:rPr>
        <w:t xml:space="preserve">7. </w:t>
      </w:r>
      <w:r w:rsidR="00B61CB2" w:rsidRPr="00B92EDA">
        <w:rPr>
          <w:sz w:val="28"/>
          <w:szCs w:val="28"/>
        </w:rPr>
        <w:t xml:space="preserve">Ответственность за точность Расчетов </w:t>
      </w:r>
      <w:r w:rsidRPr="00B92EDA">
        <w:rPr>
          <w:sz w:val="28"/>
          <w:szCs w:val="28"/>
        </w:rPr>
        <w:t xml:space="preserve">на содержание и </w:t>
      </w:r>
      <w:r w:rsidR="00400C58" w:rsidRPr="00BD136A">
        <w:rPr>
          <w:color w:val="000000" w:themeColor="text1"/>
          <w:sz w:val="28"/>
          <w:szCs w:val="28"/>
        </w:rPr>
        <w:t xml:space="preserve">текущий </w:t>
      </w:r>
      <w:r w:rsidRPr="00B92EDA">
        <w:rPr>
          <w:sz w:val="28"/>
          <w:szCs w:val="28"/>
        </w:rPr>
        <w:t xml:space="preserve">ремонт, оплату коммунальных услуг незаселенных жилых и неиспользуемых нежилых помещений муниципального жилищного фонда, </w:t>
      </w:r>
      <w:r w:rsidR="00B61CB2" w:rsidRPr="00B92EDA">
        <w:rPr>
          <w:sz w:val="28"/>
          <w:szCs w:val="28"/>
        </w:rPr>
        <w:t xml:space="preserve">своевременное предоставление информации и целевое использование полученных денежных средств, за незаселенные жилые </w:t>
      </w:r>
      <w:r w:rsidRPr="00B92EDA">
        <w:rPr>
          <w:sz w:val="28"/>
          <w:szCs w:val="28"/>
        </w:rPr>
        <w:t>и неиспользуемые нежилые помещения несут руководители</w:t>
      </w:r>
      <w:r w:rsidR="00B61CB2" w:rsidRPr="00B92EDA">
        <w:rPr>
          <w:sz w:val="28"/>
          <w:szCs w:val="28"/>
        </w:rPr>
        <w:t xml:space="preserve"> организаций,</w:t>
      </w:r>
      <w:r w:rsidRPr="00B92EDA">
        <w:rPr>
          <w:sz w:val="28"/>
          <w:szCs w:val="28"/>
        </w:rPr>
        <w:t xml:space="preserve"> осуществляющие управление МКД,</w:t>
      </w:r>
      <w:r w:rsidR="00B61CB2" w:rsidRPr="00B92EDA">
        <w:rPr>
          <w:sz w:val="28"/>
          <w:szCs w:val="28"/>
        </w:rPr>
        <w:t xml:space="preserve"> в рамках действующего законодательства.</w:t>
      </w:r>
    </w:p>
    <w:p w:rsidR="00B61CB2" w:rsidRPr="00B92EDA" w:rsidRDefault="004D6470" w:rsidP="0035223F">
      <w:pPr>
        <w:pStyle w:val="consplusnormal0"/>
        <w:spacing w:before="0" w:beforeAutospacing="0" w:after="0" w:afterAutospacing="0"/>
        <w:ind w:firstLine="540"/>
        <w:jc w:val="both"/>
        <w:rPr>
          <w:sz w:val="28"/>
          <w:szCs w:val="28"/>
        </w:rPr>
      </w:pPr>
      <w:proofErr w:type="gramStart"/>
      <w:r w:rsidRPr="00B92EDA">
        <w:rPr>
          <w:sz w:val="28"/>
          <w:szCs w:val="28"/>
        </w:rPr>
        <w:t xml:space="preserve">8 </w:t>
      </w:r>
      <w:r w:rsidR="00B61CB2" w:rsidRPr="00B92EDA">
        <w:rPr>
          <w:sz w:val="28"/>
          <w:szCs w:val="28"/>
        </w:rPr>
        <w:t xml:space="preserve">Нарушение организациями осуществляющими управление МКД сроков представления информации, несоответствие представленных документов установленным требованиям или непредставление документов, определенных настоящим Порядком, является основанием для приостановления перечисления платы на возмещение затрат за незаселенные жилые </w:t>
      </w:r>
      <w:r w:rsidRPr="00B92EDA">
        <w:rPr>
          <w:sz w:val="28"/>
          <w:szCs w:val="28"/>
        </w:rPr>
        <w:t xml:space="preserve">и </w:t>
      </w:r>
      <w:r w:rsidR="00B92EDA" w:rsidRPr="00B92EDA">
        <w:rPr>
          <w:sz w:val="28"/>
          <w:szCs w:val="28"/>
        </w:rPr>
        <w:t>н</w:t>
      </w:r>
      <w:r w:rsidRPr="00B92EDA">
        <w:rPr>
          <w:sz w:val="28"/>
          <w:szCs w:val="28"/>
        </w:rPr>
        <w:t xml:space="preserve">еиспользуемые нежилые </w:t>
      </w:r>
      <w:r w:rsidR="00B61CB2" w:rsidRPr="00B92EDA">
        <w:rPr>
          <w:sz w:val="28"/>
          <w:szCs w:val="28"/>
        </w:rPr>
        <w:t>по</w:t>
      </w:r>
      <w:r w:rsidRPr="00B92EDA">
        <w:rPr>
          <w:sz w:val="28"/>
          <w:szCs w:val="28"/>
        </w:rPr>
        <w:t>мещения.</w:t>
      </w:r>
      <w:proofErr w:type="gramEnd"/>
    </w:p>
    <w:p w:rsidR="00B92EDA" w:rsidRPr="00B92EDA" w:rsidRDefault="004D6470" w:rsidP="0035223F">
      <w:pPr>
        <w:pStyle w:val="consplusnormal0"/>
        <w:spacing w:before="0" w:beforeAutospacing="0" w:after="0" w:afterAutospacing="0"/>
        <w:ind w:firstLine="540"/>
        <w:jc w:val="both"/>
        <w:rPr>
          <w:sz w:val="28"/>
          <w:szCs w:val="28"/>
        </w:rPr>
      </w:pPr>
      <w:r w:rsidRPr="002061D9">
        <w:rPr>
          <w:color w:val="000000" w:themeColor="text1"/>
          <w:sz w:val="28"/>
          <w:szCs w:val="28"/>
        </w:rPr>
        <w:t xml:space="preserve">9. </w:t>
      </w:r>
      <w:r w:rsidR="00B61CB2" w:rsidRPr="002061D9">
        <w:rPr>
          <w:color w:val="000000" w:themeColor="text1"/>
          <w:sz w:val="28"/>
          <w:szCs w:val="28"/>
        </w:rPr>
        <w:t xml:space="preserve">Администрация </w:t>
      </w:r>
      <w:r w:rsidR="00B92EDA" w:rsidRPr="002061D9">
        <w:rPr>
          <w:color w:val="000000" w:themeColor="text1"/>
          <w:sz w:val="28"/>
          <w:szCs w:val="28"/>
        </w:rPr>
        <w:t xml:space="preserve">городского округа город Кумертау Республики Башкортостан </w:t>
      </w:r>
      <w:r w:rsidR="00B61CB2" w:rsidRPr="002061D9">
        <w:rPr>
          <w:color w:val="000000" w:themeColor="text1"/>
          <w:sz w:val="28"/>
          <w:szCs w:val="28"/>
        </w:rPr>
        <w:t xml:space="preserve">вправе проводить проверки предоставленных организациями документов и расчетов </w:t>
      </w:r>
      <w:r w:rsidR="002061D9" w:rsidRPr="002061D9">
        <w:rPr>
          <w:color w:val="000000" w:themeColor="text1"/>
          <w:sz w:val="28"/>
          <w:szCs w:val="28"/>
        </w:rPr>
        <w:t xml:space="preserve">по содержанию, текущему </w:t>
      </w:r>
      <w:r w:rsidR="00836E49" w:rsidRPr="002061D9">
        <w:rPr>
          <w:color w:val="000000" w:themeColor="text1"/>
          <w:sz w:val="28"/>
          <w:szCs w:val="28"/>
        </w:rPr>
        <w:t>ремонту</w:t>
      </w:r>
      <w:r w:rsidR="00BD136A" w:rsidRPr="002061D9">
        <w:rPr>
          <w:color w:val="000000" w:themeColor="text1"/>
          <w:sz w:val="28"/>
          <w:szCs w:val="28"/>
        </w:rPr>
        <w:t xml:space="preserve"> </w:t>
      </w:r>
      <w:r w:rsidR="002061D9" w:rsidRPr="002061D9">
        <w:rPr>
          <w:color w:val="000000" w:themeColor="text1"/>
          <w:sz w:val="28"/>
          <w:szCs w:val="28"/>
        </w:rPr>
        <w:t>и оплате</w:t>
      </w:r>
      <w:r w:rsidR="00836E49" w:rsidRPr="002061D9">
        <w:rPr>
          <w:color w:val="000000" w:themeColor="text1"/>
          <w:sz w:val="28"/>
          <w:szCs w:val="28"/>
        </w:rPr>
        <w:t xml:space="preserve"> коммунальных услуг</w:t>
      </w:r>
      <w:r w:rsidR="00B61CB2" w:rsidRPr="002061D9">
        <w:rPr>
          <w:color w:val="000000" w:themeColor="text1"/>
          <w:sz w:val="28"/>
          <w:szCs w:val="28"/>
        </w:rPr>
        <w:t>, на</w:t>
      </w:r>
      <w:r w:rsidR="00B61CB2" w:rsidRPr="00B92EDA">
        <w:rPr>
          <w:sz w:val="28"/>
          <w:szCs w:val="28"/>
        </w:rPr>
        <w:t xml:space="preserve"> предмет правильности представленных расчетов.</w:t>
      </w:r>
    </w:p>
    <w:p w:rsidR="00B61CB2" w:rsidRPr="00B92EDA" w:rsidRDefault="00B92EDA" w:rsidP="0035223F">
      <w:pPr>
        <w:pStyle w:val="consplusnormal0"/>
        <w:spacing w:before="0" w:beforeAutospacing="0" w:after="0" w:afterAutospacing="0"/>
        <w:ind w:firstLine="540"/>
        <w:jc w:val="both"/>
        <w:rPr>
          <w:sz w:val="28"/>
          <w:szCs w:val="28"/>
        </w:rPr>
      </w:pPr>
      <w:r w:rsidRPr="00B92EDA">
        <w:rPr>
          <w:sz w:val="28"/>
          <w:szCs w:val="28"/>
        </w:rPr>
        <w:t>10. Отдел городского хозяйства направля</w:t>
      </w:r>
      <w:r w:rsidR="00BD136A">
        <w:rPr>
          <w:sz w:val="28"/>
          <w:szCs w:val="28"/>
        </w:rPr>
        <w:t>ет</w:t>
      </w:r>
      <w:r w:rsidRPr="00B92EDA">
        <w:rPr>
          <w:sz w:val="28"/>
          <w:szCs w:val="28"/>
        </w:rPr>
        <w:t xml:space="preserve"> в организации осуществляющие управление МКД р</w:t>
      </w:r>
      <w:r w:rsidR="00B61CB2" w:rsidRPr="00B92EDA">
        <w:rPr>
          <w:sz w:val="28"/>
          <w:szCs w:val="28"/>
        </w:rPr>
        <w:t xml:space="preserve">ешение о приостановлении перечисления </w:t>
      </w:r>
      <w:r w:rsidR="00836E49" w:rsidRPr="00BD136A">
        <w:rPr>
          <w:color w:val="000000" w:themeColor="text1"/>
          <w:sz w:val="28"/>
          <w:szCs w:val="28"/>
        </w:rPr>
        <w:t xml:space="preserve">средств </w:t>
      </w:r>
      <w:r w:rsidR="00B61CB2" w:rsidRPr="00BD136A">
        <w:rPr>
          <w:color w:val="000000" w:themeColor="text1"/>
          <w:sz w:val="28"/>
          <w:szCs w:val="28"/>
        </w:rPr>
        <w:t xml:space="preserve">на </w:t>
      </w:r>
      <w:r w:rsidR="00836E49" w:rsidRPr="00BD136A">
        <w:rPr>
          <w:color w:val="000000" w:themeColor="text1"/>
          <w:sz w:val="28"/>
          <w:szCs w:val="28"/>
        </w:rPr>
        <w:t xml:space="preserve">оплату расходов по содержанию и </w:t>
      </w:r>
      <w:r w:rsidR="002061D9">
        <w:rPr>
          <w:color w:val="000000" w:themeColor="text1"/>
          <w:sz w:val="28"/>
          <w:szCs w:val="28"/>
        </w:rPr>
        <w:t xml:space="preserve">текущему </w:t>
      </w:r>
      <w:r w:rsidR="00836E49" w:rsidRPr="00BD136A">
        <w:rPr>
          <w:color w:val="000000" w:themeColor="text1"/>
          <w:sz w:val="28"/>
          <w:szCs w:val="28"/>
        </w:rPr>
        <w:t>ремонту, оплате коммунальных услуг</w:t>
      </w:r>
      <w:r w:rsidR="00BD136A" w:rsidRPr="00BD136A">
        <w:rPr>
          <w:color w:val="000000" w:themeColor="text1"/>
          <w:sz w:val="28"/>
          <w:szCs w:val="28"/>
        </w:rPr>
        <w:t xml:space="preserve"> </w:t>
      </w:r>
      <w:r w:rsidR="00B61CB2" w:rsidRPr="00BD136A">
        <w:rPr>
          <w:color w:val="000000" w:themeColor="text1"/>
          <w:sz w:val="28"/>
          <w:szCs w:val="28"/>
        </w:rPr>
        <w:t>в</w:t>
      </w:r>
      <w:r w:rsidR="00B61CB2" w:rsidRPr="00B92EDA">
        <w:rPr>
          <w:sz w:val="28"/>
          <w:szCs w:val="28"/>
        </w:rPr>
        <w:t xml:space="preserve"> течение 3 рабочих дней со дня обнаружения нарушений.</w:t>
      </w:r>
    </w:p>
    <w:p w:rsidR="001353B4" w:rsidRPr="00B92EDA" w:rsidRDefault="00B92EDA" w:rsidP="0035223F">
      <w:pPr>
        <w:pStyle w:val="ConsPlusNormal"/>
        <w:ind w:firstLine="540"/>
        <w:jc w:val="both"/>
        <w:rPr>
          <w:rFonts w:ascii="Times New Roman" w:hAnsi="Times New Roman" w:cs="Times New Roman"/>
          <w:sz w:val="28"/>
          <w:szCs w:val="28"/>
        </w:rPr>
      </w:pPr>
      <w:bookmarkStart w:id="4" w:name="P86"/>
      <w:bookmarkEnd w:id="4"/>
      <w:r w:rsidRPr="00B92EDA">
        <w:rPr>
          <w:rFonts w:ascii="Times New Roman" w:hAnsi="Times New Roman" w:cs="Times New Roman"/>
          <w:sz w:val="28"/>
          <w:szCs w:val="28"/>
        </w:rPr>
        <w:t>11</w:t>
      </w:r>
      <w:r w:rsidR="001353B4" w:rsidRPr="00B92EDA">
        <w:rPr>
          <w:rFonts w:ascii="Times New Roman" w:hAnsi="Times New Roman" w:cs="Times New Roman"/>
          <w:sz w:val="28"/>
          <w:szCs w:val="28"/>
        </w:rPr>
        <w:t xml:space="preserve">. </w:t>
      </w:r>
      <w:proofErr w:type="gramStart"/>
      <w:r w:rsidR="001353B4" w:rsidRPr="00B92EDA">
        <w:rPr>
          <w:rFonts w:ascii="Times New Roman" w:hAnsi="Times New Roman" w:cs="Times New Roman"/>
          <w:sz w:val="28"/>
          <w:szCs w:val="28"/>
        </w:rPr>
        <w:t>Контроль за</w:t>
      </w:r>
      <w:proofErr w:type="gramEnd"/>
      <w:r w:rsidR="001353B4" w:rsidRPr="00B92EDA">
        <w:rPr>
          <w:rFonts w:ascii="Times New Roman" w:hAnsi="Times New Roman" w:cs="Times New Roman"/>
          <w:sz w:val="28"/>
          <w:szCs w:val="28"/>
        </w:rPr>
        <w:t xml:space="preserve"> целевым использованием бюджетных средств осуществляет </w:t>
      </w:r>
      <w:r w:rsidR="00E50FDA" w:rsidRPr="00B92EDA">
        <w:rPr>
          <w:rFonts w:ascii="Times New Roman" w:hAnsi="Times New Roman" w:cs="Times New Roman"/>
          <w:sz w:val="28"/>
          <w:szCs w:val="28"/>
        </w:rPr>
        <w:t>Отдел городского хозяйства</w:t>
      </w:r>
      <w:r w:rsidR="001353B4" w:rsidRPr="00B92EDA">
        <w:rPr>
          <w:rFonts w:ascii="Times New Roman" w:hAnsi="Times New Roman" w:cs="Times New Roman"/>
          <w:sz w:val="28"/>
          <w:szCs w:val="28"/>
        </w:rPr>
        <w:t xml:space="preserve"> Администрации г. Кумертау РБ.</w:t>
      </w:r>
    </w:p>
    <w:p w:rsidR="00881AFC" w:rsidRDefault="00881AFC" w:rsidP="0035223F">
      <w:pPr>
        <w:pStyle w:val="ConsPlusNormal"/>
        <w:rPr>
          <w:rFonts w:ascii="Times New Roman" w:hAnsi="Times New Roman" w:cs="Times New Roman"/>
          <w:sz w:val="28"/>
          <w:szCs w:val="28"/>
        </w:rPr>
      </w:pPr>
    </w:p>
    <w:p w:rsidR="00881AFC" w:rsidRDefault="00881AFC" w:rsidP="0035223F">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w:t>
      </w:r>
      <w:r w:rsidR="00E50FDA" w:rsidRPr="00B92EDA">
        <w:rPr>
          <w:rFonts w:ascii="Times New Roman" w:hAnsi="Times New Roman" w:cs="Times New Roman"/>
          <w:sz w:val="28"/>
          <w:szCs w:val="28"/>
        </w:rPr>
        <w:t>главы</w:t>
      </w:r>
      <w:r>
        <w:rPr>
          <w:rFonts w:ascii="Times New Roman" w:hAnsi="Times New Roman" w:cs="Times New Roman"/>
          <w:sz w:val="28"/>
          <w:szCs w:val="28"/>
        </w:rPr>
        <w:t xml:space="preserve"> администрации</w:t>
      </w:r>
      <w:r w:rsidR="00E50FDA" w:rsidRPr="00B92EDA">
        <w:rPr>
          <w:rFonts w:ascii="Times New Roman" w:hAnsi="Times New Roman" w:cs="Times New Roman"/>
          <w:sz w:val="28"/>
          <w:szCs w:val="28"/>
        </w:rPr>
        <w:t xml:space="preserve"> по строительству</w:t>
      </w:r>
      <w:r>
        <w:rPr>
          <w:rFonts w:ascii="Times New Roman" w:hAnsi="Times New Roman" w:cs="Times New Roman"/>
          <w:sz w:val="28"/>
          <w:szCs w:val="28"/>
        </w:rPr>
        <w:t>,</w:t>
      </w:r>
    </w:p>
    <w:p w:rsidR="00B92EDA" w:rsidRPr="0035223F" w:rsidRDefault="00E50FDA" w:rsidP="0035223F">
      <w:pPr>
        <w:pStyle w:val="ConsPlusNormal"/>
        <w:rPr>
          <w:rFonts w:ascii="Times New Roman" w:hAnsi="Times New Roman" w:cs="Times New Roman"/>
          <w:sz w:val="28"/>
          <w:szCs w:val="28"/>
        </w:rPr>
      </w:pPr>
      <w:r w:rsidRPr="00B92EDA">
        <w:rPr>
          <w:rFonts w:ascii="Times New Roman" w:hAnsi="Times New Roman" w:cs="Times New Roman"/>
          <w:sz w:val="28"/>
          <w:szCs w:val="28"/>
        </w:rPr>
        <w:t>ЖКХ и инфраструктуре</w:t>
      </w:r>
      <w:r w:rsidRPr="00B92EDA">
        <w:rPr>
          <w:rFonts w:ascii="Times New Roman" w:hAnsi="Times New Roman" w:cs="Times New Roman"/>
          <w:sz w:val="28"/>
          <w:szCs w:val="28"/>
        </w:rPr>
        <w:tab/>
      </w:r>
      <w:r w:rsidRPr="00B92EDA">
        <w:rPr>
          <w:rFonts w:ascii="Times New Roman" w:hAnsi="Times New Roman" w:cs="Times New Roman"/>
          <w:sz w:val="28"/>
          <w:szCs w:val="28"/>
        </w:rPr>
        <w:tab/>
      </w:r>
      <w:r w:rsidRPr="00B92EDA">
        <w:rPr>
          <w:rFonts w:ascii="Times New Roman" w:hAnsi="Times New Roman" w:cs="Times New Roman"/>
          <w:sz w:val="28"/>
          <w:szCs w:val="28"/>
        </w:rPr>
        <w:tab/>
      </w:r>
      <w:r w:rsidRPr="00B92EDA">
        <w:rPr>
          <w:rFonts w:ascii="Times New Roman" w:hAnsi="Times New Roman" w:cs="Times New Roman"/>
          <w:sz w:val="28"/>
          <w:szCs w:val="28"/>
        </w:rPr>
        <w:tab/>
      </w:r>
      <w:r w:rsidRPr="00B92EDA">
        <w:rPr>
          <w:rFonts w:ascii="Times New Roman" w:hAnsi="Times New Roman" w:cs="Times New Roman"/>
          <w:sz w:val="28"/>
          <w:szCs w:val="28"/>
        </w:rPr>
        <w:tab/>
      </w:r>
      <w:r w:rsidR="00360BA9">
        <w:rPr>
          <w:rFonts w:ascii="Times New Roman" w:hAnsi="Times New Roman" w:cs="Times New Roman"/>
          <w:sz w:val="28"/>
          <w:szCs w:val="28"/>
        </w:rPr>
        <w:t xml:space="preserve">                   </w:t>
      </w:r>
      <w:r w:rsidR="00360BA9" w:rsidRPr="00B92EDA">
        <w:rPr>
          <w:rFonts w:ascii="Times New Roman" w:hAnsi="Times New Roman" w:cs="Times New Roman"/>
          <w:sz w:val="28"/>
          <w:szCs w:val="28"/>
        </w:rPr>
        <w:t>Д.Г.</w:t>
      </w:r>
      <w:r w:rsidRPr="00B92EDA">
        <w:rPr>
          <w:rFonts w:ascii="Times New Roman" w:hAnsi="Times New Roman" w:cs="Times New Roman"/>
          <w:sz w:val="28"/>
          <w:szCs w:val="28"/>
        </w:rPr>
        <w:t>Гаврилов</w:t>
      </w:r>
      <w:r w:rsidR="00B92EDA">
        <w:rPr>
          <w:rFonts w:ascii="Times New Roman" w:hAnsi="Times New Roman" w:cs="Times New Roman"/>
        </w:rPr>
        <w:br w:type="page"/>
      </w:r>
    </w:p>
    <w:p w:rsidR="001353B4" w:rsidRPr="00973DA6" w:rsidRDefault="00B92EDA" w:rsidP="00C4203A">
      <w:pPr>
        <w:pStyle w:val="ConsPlusNormal"/>
        <w:ind w:left="7080"/>
        <w:outlineLvl w:val="0"/>
        <w:rPr>
          <w:rFonts w:ascii="Times New Roman" w:hAnsi="Times New Roman" w:cs="Times New Roman"/>
        </w:rPr>
      </w:pPr>
      <w:r>
        <w:rPr>
          <w:rFonts w:ascii="Times New Roman" w:hAnsi="Times New Roman" w:cs="Times New Roman"/>
        </w:rPr>
        <w:lastRenderedPageBreak/>
        <w:t xml:space="preserve">           Приложение </w:t>
      </w:r>
      <w:r w:rsidR="0043376F">
        <w:rPr>
          <w:rFonts w:ascii="Times New Roman" w:hAnsi="Times New Roman" w:cs="Times New Roman"/>
        </w:rPr>
        <w:t>№ 2</w:t>
      </w:r>
    </w:p>
    <w:p w:rsidR="001353B4" w:rsidRPr="00973DA6" w:rsidRDefault="001353B4">
      <w:pPr>
        <w:pStyle w:val="ConsPlusNormal"/>
        <w:jc w:val="right"/>
        <w:rPr>
          <w:rFonts w:ascii="Times New Roman" w:hAnsi="Times New Roman" w:cs="Times New Roman"/>
        </w:rPr>
      </w:pPr>
      <w:r w:rsidRPr="00973DA6">
        <w:rPr>
          <w:rFonts w:ascii="Times New Roman" w:hAnsi="Times New Roman" w:cs="Times New Roman"/>
        </w:rPr>
        <w:t>к Постановлению главы Администрации</w:t>
      </w:r>
    </w:p>
    <w:p w:rsidR="001353B4" w:rsidRPr="00973DA6" w:rsidRDefault="001353B4">
      <w:pPr>
        <w:pStyle w:val="ConsPlusNormal"/>
        <w:jc w:val="right"/>
        <w:rPr>
          <w:rFonts w:ascii="Times New Roman" w:hAnsi="Times New Roman" w:cs="Times New Roman"/>
        </w:rPr>
      </w:pPr>
      <w:r w:rsidRPr="00973DA6">
        <w:rPr>
          <w:rFonts w:ascii="Times New Roman" w:hAnsi="Times New Roman" w:cs="Times New Roman"/>
        </w:rPr>
        <w:t>городского округа город Кумертау</w:t>
      </w:r>
    </w:p>
    <w:p w:rsidR="001353B4" w:rsidRPr="00973DA6" w:rsidRDefault="001353B4">
      <w:pPr>
        <w:pStyle w:val="ConsPlusNormal"/>
        <w:jc w:val="right"/>
        <w:rPr>
          <w:rFonts w:ascii="Times New Roman" w:hAnsi="Times New Roman" w:cs="Times New Roman"/>
        </w:rPr>
      </w:pPr>
      <w:r w:rsidRPr="00973DA6">
        <w:rPr>
          <w:rFonts w:ascii="Times New Roman" w:hAnsi="Times New Roman" w:cs="Times New Roman"/>
        </w:rPr>
        <w:t>Республики Башкортостан</w:t>
      </w:r>
    </w:p>
    <w:p w:rsidR="001353B4" w:rsidRPr="00973DA6" w:rsidRDefault="001353B4">
      <w:pPr>
        <w:pStyle w:val="ConsPlusNormal"/>
        <w:jc w:val="right"/>
        <w:rPr>
          <w:rFonts w:ascii="Times New Roman" w:hAnsi="Times New Roman" w:cs="Times New Roman"/>
        </w:rPr>
      </w:pPr>
      <w:r w:rsidRPr="00973DA6">
        <w:rPr>
          <w:rFonts w:ascii="Times New Roman" w:hAnsi="Times New Roman" w:cs="Times New Roman"/>
        </w:rPr>
        <w:t xml:space="preserve">от </w:t>
      </w:r>
      <w:r w:rsidR="00E50FDA">
        <w:rPr>
          <w:rFonts w:ascii="Times New Roman" w:hAnsi="Times New Roman" w:cs="Times New Roman"/>
        </w:rPr>
        <w:t>_________</w:t>
      </w:r>
      <w:r w:rsidR="0035223F">
        <w:rPr>
          <w:rFonts w:ascii="Times New Roman" w:hAnsi="Times New Roman" w:cs="Times New Roman"/>
        </w:rPr>
        <w:t>г. №</w:t>
      </w:r>
      <w:r w:rsidR="00E50FDA">
        <w:rPr>
          <w:rFonts w:ascii="Times New Roman" w:hAnsi="Times New Roman" w:cs="Times New Roman"/>
        </w:rPr>
        <w:t>_____</w:t>
      </w:r>
    </w:p>
    <w:p w:rsidR="001353B4" w:rsidRPr="00973DA6" w:rsidRDefault="001353B4">
      <w:pPr>
        <w:pStyle w:val="ConsPlusNormal"/>
        <w:jc w:val="center"/>
        <w:rPr>
          <w:rFonts w:ascii="Times New Roman" w:hAnsi="Times New Roman" w:cs="Times New Roman"/>
        </w:rPr>
      </w:pPr>
    </w:p>
    <w:p w:rsidR="001353B4" w:rsidRPr="0035223F" w:rsidRDefault="001353B4">
      <w:pPr>
        <w:pStyle w:val="ConsPlusTitle"/>
        <w:jc w:val="center"/>
        <w:rPr>
          <w:rFonts w:ascii="Times New Roman" w:hAnsi="Times New Roman" w:cs="Times New Roman"/>
          <w:sz w:val="28"/>
          <w:szCs w:val="28"/>
        </w:rPr>
      </w:pPr>
      <w:bookmarkStart w:id="5" w:name="P105"/>
      <w:bookmarkEnd w:id="5"/>
      <w:r w:rsidRPr="0035223F">
        <w:rPr>
          <w:rFonts w:ascii="Times New Roman" w:hAnsi="Times New Roman" w:cs="Times New Roman"/>
          <w:sz w:val="28"/>
          <w:szCs w:val="28"/>
        </w:rPr>
        <w:t>РАСЧЕТ</w:t>
      </w:r>
    </w:p>
    <w:p w:rsidR="001353B4" w:rsidRPr="0035223F" w:rsidRDefault="000B156B">
      <w:pPr>
        <w:pStyle w:val="ConsPlusTitle"/>
        <w:jc w:val="center"/>
        <w:rPr>
          <w:rFonts w:ascii="Times New Roman" w:hAnsi="Times New Roman" w:cs="Times New Roman"/>
          <w:sz w:val="28"/>
          <w:szCs w:val="28"/>
        </w:rPr>
      </w:pPr>
      <w:r>
        <w:rPr>
          <w:rFonts w:ascii="Times New Roman" w:hAnsi="Times New Roman" w:cs="Times New Roman"/>
          <w:sz w:val="28"/>
          <w:szCs w:val="28"/>
        </w:rPr>
        <w:t>для оплаты расходов</w:t>
      </w:r>
      <w:r w:rsidR="001353B4" w:rsidRPr="0035223F">
        <w:rPr>
          <w:rFonts w:ascii="Times New Roman" w:hAnsi="Times New Roman" w:cs="Times New Roman"/>
          <w:sz w:val="28"/>
          <w:szCs w:val="28"/>
        </w:rPr>
        <w:t xml:space="preserve"> в части неоплаченных коммунальных услуг,</w:t>
      </w:r>
    </w:p>
    <w:p w:rsidR="001353B4" w:rsidRPr="0035223F" w:rsidRDefault="001353B4">
      <w:pPr>
        <w:pStyle w:val="ConsPlusTitle"/>
        <w:jc w:val="center"/>
        <w:rPr>
          <w:rFonts w:ascii="Times New Roman" w:hAnsi="Times New Roman" w:cs="Times New Roman"/>
          <w:sz w:val="28"/>
          <w:szCs w:val="28"/>
        </w:rPr>
      </w:pPr>
      <w:r w:rsidRPr="0035223F">
        <w:rPr>
          <w:rFonts w:ascii="Times New Roman" w:hAnsi="Times New Roman" w:cs="Times New Roman"/>
          <w:sz w:val="28"/>
          <w:szCs w:val="28"/>
        </w:rPr>
        <w:t xml:space="preserve">услуг по содержанию и </w:t>
      </w:r>
      <w:r w:rsidR="00400C58" w:rsidRPr="00BD136A">
        <w:rPr>
          <w:rFonts w:ascii="Times New Roman" w:hAnsi="Times New Roman" w:cs="Times New Roman"/>
          <w:color w:val="000000" w:themeColor="text1"/>
          <w:sz w:val="28"/>
          <w:szCs w:val="28"/>
        </w:rPr>
        <w:t>текущему</w:t>
      </w:r>
      <w:r w:rsidR="00BD136A" w:rsidRPr="00BD136A">
        <w:rPr>
          <w:rFonts w:ascii="Times New Roman" w:hAnsi="Times New Roman" w:cs="Times New Roman"/>
          <w:color w:val="000000" w:themeColor="text1"/>
          <w:sz w:val="28"/>
          <w:szCs w:val="28"/>
        </w:rPr>
        <w:t xml:space="preserve"> </w:t>
      </w:r>
      <w:r w:rsidRPr="0035223F">
        <w:rPr>
          <w:rFonts w:ascii="Times New Roman" w:hAnsi="Times New Roman" w:cs="Times New Roman"/>
          <w:sz w:val="28"/>
          <w:szCs w:val="28"/>
        </w:rPr>
        <w:t>ремонту незаселенных жилых</w:t>
      </w:r>
    </w:p>
    <w:p w:rsidR="001353B4" w:rsidRPr="0035223F" w:rsidRDefault="001353B4">
      <w:pPr>
        <w:pStyle w:val="ConsPlusTitle"/>
        <w:jc w:val="center"/>
        <w:rPr>
          <w:rFonts w:ascii="Times New Roman" w:hAnsi="Times New Roman" w:cs="Times New Roman"/>
          <w:sz w:val="28"/>
          <w:szCs w:val="28"/>
        </w:rPr>
      </w:pPr>
      <w:r w:rsidRPr="0035223F">
        <w:rPr>
          <w:rFonts w:ascii="Times New Roman" w:hAnsi="Times New Roman" w:cs="Times New Roman"/>
          <w:sz w:val="28"/>
          <w:szCs w:val="28"/>
        </w:rPr>
        <w:t>и неиспользуемых нежилых помещений муниципального</w:t>
      </w:r>
    </w:p>
    <w:p w:rsidR="001353B4" w:rsidRPr="0035223F" w:rsidRDefault="001353B4">
      <w:pPr>
        <w:pStyle w:val="ConsPlusTitle"/>
        <w:jc w:val="center"/>
        <w:rPr>
          <w:rFonts w:ascii="Times New Roman" w:hAnsi="Times New Roman" w:cs="Times New Roman"/>
          <w:sz w:val="28"/>
          <w:szCs w:val="28"/>
        </w:rPr>
      </w:pPr>
      <w:r w:rsidRPr="0035223F">
        <w:rPr>
          <w:rFonts w:ascii="Times New Roman" w:hAnsi="Times New Roman" w:cs="Times New Roman"/>
          <w:sz w:val="28"/>
          <w:szCs w:val="28"/>
        </w:rPr>
        <w:t>жилищного фонда</w:t>
      </w:r>
    </w:p>
    <w:p w:rsidR="001353B4" w:rsidRPr="0035223F" w:rsidRDefault="001353B4">
      <w:pPr>
        <w:pStyle w:val="ConsPlusTitle"/>
        <w:jc w:val="center"/>
        <w:rPr>
          <w:rFonts w:ascii="Times New Roman" w:hAnsi="Times New Roman" w:cs="Times New Roman"/>
          <w:sz w:val="28"/>
          <w:szCs w:val="28"/>
        </w:rPr>
      </w:pPr>
      <w:r w:rsidRPr="0035223F">
        <w:rPr>
          <w:rFonts w:ascii="Times New Roman" w:hAnsi="Times New Roman" w:cs="Times New Roman"/>
          <w:sz w:val="28"/>
          <w:szCs w:val="28"/>
        </w:rPr>
        <w:t>за ____________ 20__ года</w:t>
      </w:r>
    </w:p>
    <w:p w:rsidR="001353B4" w:rsidRPr="00973DA6" w:rsidRDefault="001353B4">
      <w:pPr>
        <w:pStyle w:val="ConsPlusNormal"/>
        <w:spacing w:before="220"/>
        <w:ind w:firstLine="540"/>
        <w:jc w:val="both"/>
        <w:rPr>
          <w:rFonts w:ascii="Times New Roman" w:hAnsi="Times New Roman" w:cs="Times New Roman"/>
        </w:rPr>
      </w:pPr>
      <w:r w:rsidRPr="00973DA6">
        <w:rPr>
          <w:rFonts w:ascii="Times New Roman" w:hAnsi="Times New Roman" w:cs="Times New Roman"/>
        </w:rPr>
        <w:t>Организация</w:t>
      </w:r>
    </w:p>
    <w:p w:rsidR="001353B4" w:rsidRDefault="008636A0">
      <w:pPr>
        <w:rPr>
          <w:rFonts w:ascii="Times New Roman" w:hAnsi="Times New Roman" w:cs="Times New Roman"/>
        </w:rPr>
      </w:pPr>
      <w:r>
        <w:rPr>
          <w:rFonts w:ascii="Times New Roman" w:hAnsi="Times New Roman" w:cs="Times New Roman"/>
        </w:rPr>
        <w:t>____________________________________________________</w:t>
      </w:r>
      <w:r w:rsidR="00B92EDA">
        <w:rPr>
          <w:rFonts w:ascii="Times New Roman" w:hAnsi="Times New Roman" w:cs="Times New Roman"/>
        </w:rPr>
        <w:t>____________________________</w:t>
      </w:r>
    </w:p>
    <w:p w:rsidR="00B92EDA" w:rsidRDefault="00B92EDA">
      <w:pPr>
        <w:rPr>
          <w:rFonts w:ascii="Times New Roman" w:hAnsi="Times New Roman" w:cs="Times New Roman"/>
        </w:rPr>
      </w:pPr>
    </w:p>
    <w:tbl>
      <w:tblPr>
        <w:tblW w:w="10775" w:type="dxa"/>
        <w:tblInd w:w="-1281"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709"/>
        <w:gridCol w:w="918"/>
        <w:gridCol w:w="993"/>
        <w:gridCol w:w="1134"/>
        <w:gridCol w:w="850"/>
        <w:gridCol w:w="850"/>
        <w:gridCol w:w="851"/>
        <w:gridCol w:w="697"/>
        <w:gridCol w:w="796"/>
        <w:gridCol w:w="918"/>
        <w:gridCol w:w="850"/>
        <w:gridCol w:w="784"/>
      </w:tblGrid>
      <w:tr w:rsidR="001353B4" w:rsidRPr="00973DA6" w:rsidTr="008D7937">
        <w:tc>
          <w:tcPr>
            <w:tcW w:w="425" w:type="dxa"/>
            <w:vMerge w:val="restart"/>
          </w:tcPr>
          <w:p w:rsidR="001353B4" w:rsidRPr="00973DA6" w:rsidRDefault="00B92EDA">
            <w:pPr>
              <w:pStyle w:val="ConsPlusNormal"/>
              <w:jc w:val="center"/>
              <w:rPr>
                <w:rFonts w:ascii="Times New Roman" w:hAnsi="Times New Roman" w:cs="Times New Roman"/>
              </w:rPr>
            </w:pPr>
            <w:r>
              <w:rPr>
                <w:rFonts w:ascii="Times New Roman" w:hAnsi="Times New Roman" w:cs="Times New Roman"/>
              </w:rPr>
              <w:t>№</w:t>
            </w:r>
            <w:r w:rsidR="001353B4" w:rsidRPr="00973DA6">
              <w:rPr>
                <w:rFonts w:ascii="Times New Roman" w:hAnsi="Times New Roman" w:cs="Times New Roman"/>
              </w:rPr>
              <w:t>п/п</w:t>
            </w:r>
          </w:p>
        </w:tc>
        <w:tc>
          <w:tcPr>
            <w:tcW w:w="709" w:type="dxa"/>
            <w:vMerge w:val="restart"/>
          </w:tcPr>
          <w:p w:rsidR="001353B4" w:rsidRPr="00973DA6" w:rsidRDefault="001353B4">
            <w:pPr>
              <w:pStyle w:val="ConsPlusNormal"/>
              <w:jc w:val="center"/>
              <w:rPr>
                <w:rFonts w:ascii="Times New Roman" w:hAnsi="Times New Roman" w:cs="Times New Roman"/>
              </w:rPr>
            </w:pPr>
            <w:r w:rsidRPr="00973DA6">
              <w:rPr>
                <w:rFonts w:ascii="Times New Roman" w:hAnsi="Times New Roman" w:cs="Times New Roman"/>
              </w:rPr>
              <w:t>Адрес</w:t>
            </w:r>
          </w:p>
        </w:tc>
        <w:tc>
          <w:tcPr>
            <w:tcW w:w="918" w:type="dxa"/>
            <w:vMerge w:val="restart"/>
          </w:tcPr>
          <w:p w:rsidR="001353B4" w:rsidRPr="00973DA6" w:rsidRDefault="001353B4">
            <w:pPr>
              <w:pStyle w:val="ConsPlusNormal"/>
              <w:jc w:val="center"/>
              <w:rPr>
                <w:rFonts w:ascii="Times New Roman" w:hAnsi="Times New Roman" w:cs="Times New Roman"/>
              </w:rPr>
            </w:pPr>
            <w:r w:rsidRPr="00973DA6">
              <w:rPr>
                <w:rFonts w:ascii="Times New Roman" w:hAnsi="Times New Roman" w:cs="Times New Roman"/>
              </w:rPr>
              <w:t xml:space="preserve">Общая </w:t>
            </w:r>
            <w:proofErr w:type="spellStart"/>
            <w:r w:rsidRPr="00973DA6">
              <w:rPr>
                <w:rFonts w:ascii="Times New Roman" w:hAnsi="Times New Roman" w:cs="Times New Roman"/>
              </w:rPr>
              <w:t>пло</w:t>
            </w:r>
            <w:r w:rsidR="008D7937">
              <w:rPr>
                <w:rFonts w:ascii="Times New Roman" w:hAnsi="Times New Roman" w:cs="Times New Roman"/>
              </w:rPr>
              <w:t>-</w:t>
            </w:r>
            <w:r w:rsidRPr="00973DA6">
              <w:rPr>
                <w:rFonts w:ascii="Times New Roman" w:hAnsi="Times New Roman" w:cs="Times New Roman"/>
              </w:rPr>
              <w:t>щадьпоме</w:t>
            </w:r>
            <w:r w:rsidR="008D7937">
              <w:rPr>
                <w:rFonts w:ascii="Times New Roman" w:hAnsi="Times New Roman" w:cs="Times New Roman"/>
              </w:rPr>
              <w:t>-</w:t>
            </w:r>
            <w:r w:rsidRPr="00973DA6">
              <w:rPr>
                <w:rFonts w:ascii="Times New Roman" w:hAnsi="Times New Roman" w:cs="Times New Roman"/>
              </w:rPr>
              <w:t>щения</w:t>
            </w:r>
            <w:proofErr w:type="spellEnd"/>
            <w:r w:rsidRPr="00973DA6">
              <w:rPr>
                <w:rFonts w:ascii="Times New Roman" w:hAnsi="Times New Roman" w:cs="Times New Roman"/>
              </w:rPr>
              <w:t xml:space="preserve"> (кв. м)</w:t>
            </w:r>
          </w:p>
        </w:tc>
        <w:tc>
          <w:tcPr>
            <w:tcW w:w="993" w:type="dxa"/>
            <w:vMerge w:val="restart"/>
          </w:tcPr>
          <w:p w:rsidR="001353B4" w:rsidRPr="00973DA6" w:rsidRDefault="001353B4">
            <w:pPr>
              <w:pStyle w:val="ConsPlusNormal"/>
              <w:jc w:val="center"/>
              <w:rPr>
                <w:rFonts w:ascii="Times New Roman" w:hAnsi="Times New Roman" w:cs="Times New Roman"/>
              </w:rPr>
            </w:pPr>
            <w:r w:rsidRPr="00973DA6">
              <w:rPr>
                <w:rFonts w:ascii="Times New Roman" w:hAnsi="Times New Roman" w:cs="Times New Roman"/>
              </w:rPr>
              <w:t xml:space="preserve">Размер платы за </w:t>
            </w:r>
            <w:proofErr w:type="spellStart"/>
            <w:r w:rsidRPr="00973DA6">
              <w:rPr>
                <w:rFonts w:ascii="Times New Roman" w:hAnsi="Times New Roman" w:cs="Times New Roman"/>
              </w:rPr>
              <w:t>содер</w:t>
            </w:r>
            <w:r w:rsidR="008D7937">
              <w:rPr>
                <w:rFonts w:ascii="Times New Roman" w:hAnsi="Times New Roman" w:cs="Times New Roman"/>
              </w:rPr>
              <w:t>-</w:t>
            </w:r>
            <w:r w:rsidRPr="00973DA6">
              <w:rPr>
                <w:rFonts w:ascii="Times New Roman" w:hAnsi="Times New Roman" w:cs="Times New Roman"/>
              </w:rPr>
              <w:t>жание</w:t>
            </w:r>
            <w:proofErr w:type="spellEnd"/>
            <w:r w:rsidRPr="00973DA6">
              <w:rPr>
                <w:rFonts w:ascii="Times New Roman" w:hAnsi="Times New Roman" w:cs="Times New Roman"/>
              </w:rPr>
              <w:t xml:space="preserve"> и </w:t>
            </w:r>
            <w:r w:rsidR="00400C58" w:rsidRPr="00BD136A">
              <w:rPr>
                <w:rFonts w:ascii="Times New Roman" w:hAnsi="Times New Roman" w:cs="Times New Roman"/>
                <w:color w:val="000000" w:themeColor="text1"/>
              </w:rPr>
              <w:t xml:space="preserve">текущий </w:t>
            </w:r>
            <w:r w:rsidRPr="00973DA6">
              <w:rPr>
                <w:rFonts w:ascii="Times New Roman" w:hAnsi="Times New Roman" w:cs="Times New Roman"/>
              </w:rPr>
              <w:t xml:space="preserve">ремонт </w:t>
            </w:r>
            <w:proofErr w:type="gramStart"/>
            <w:r w:rsidRPr="00973DA6">
              <w:rPr>
                <w:rFonts w:ascii="Times New Roman" w:hAnsi="Times New Roman" w:cs="Times New Roman"/>
              </w:rPr>
              <w:t>жилого</w:t>
            </w:r>
            <w:proofErr w:type="gramEnd"/>
            <w:r w:rsidRPr="00973DA6">
              <w:rPr>
                <w:rFonts w:ascii="Times New Roman" w:hAnsi="Times New Roman" w:cs="Times New Roman"/>
              </w:rPr>
              <w:t xml:space="preserve"> или </w:t>
            </w:r>
            <w:proofErr w:type="spellStart"/>
            <w:r w:rsidRPr="00973DA6">
              <w:rPr>
                <w:rFonts w:ascii="Times New Roman" w:hAnsi="Times New Roman" w:cs="Times New Roman"/>
              </w:rPr>
              <w:t>нежи</w:t>
            </w:r>
            <w:r w:rsidR="008D7937">
              <w:rPr>
                <w:rFonts w:ascii="Times New Roman" w:hAnsi="Times New Roman" w:cs="Times New Roman"/>
              </w:rPr>
              <w:t>-</w:t>
            </w:r>
            <w:r w:rsidRPr="00973DA6">
              <w:rPr>
                <w:rFonts w:ascii="Times New Roman" w:hAnsi="Times New Roman" w:cs="Times New Roman"/>
              </w:rPr>
              <w:t>лого</w:t>
            </w:r>
            <w:proofErr w:type="spellEnd"/>
            <w:r w:rsidRPr="00973DA6">
              <w:rPr>
                <w:rFonts w:ascii="Times New Roman" w:hAnsi="Times New Roman" w:cs="Times New Roman"/>
              </w:rPr>
              <w:t xml:space="preserve"> </w:t>
            </w:r>
            <w:proofErr w:type="spellStart"/>
            <w:r w:rsidRPr="00973DA6">
              <w:rPr>
                <w:rFonts w:ascii="Times New Roman" w:hAnsi="Times New Roman" w:cs="Times New Roman"/>
              </w:rPr>
              <w:t>поме</w:t>
            </w:r>
            <w:r w:rsidR="008D7937">
              <w:rPr>
                <w:rFonts w:ascii="Times New Roman" w:hAnsi="Times New Roman" w:cs="Times New Roman"/>
              </w:rPr>
              <w:t>-</w:t>
            </w:r>
            <w:r w:rsidRPr="00973DA6">
              <w:rPr>
                <w:rFonts w:ascii="Times New Roman" w:hAnsi="Times New Roman" w:cs="Times New Roman"/>
              </w:rPr>
              <w:t>щения</w:t>
            </w:r>
            <w:proofErr w:type="spellEnd"/>
            <w:r w:rsidRPr="00973DA6">
              <w:rPr>
                <w:rFonts w:ascii="Times New Roman" w:hAnsi="Times New Roman" w:cs="Times New Roman"/>
              </w:rPr>
              <w:t xml:space="preserve"> (руб./кв. м)</w:t>
            </w:r>
          </w:p>
        </w:tc>
        <w:tc>
          <w:tcPr>
            <w:tcW w:w="1134" w:type="dxa"/>
            <w:vMerge w:val="restart"/>
          </w:tcPr>
          <w:p w:rsidR="001353B4" w:rsidRPr="00973DA6" w:rsidRDefault="001353B4">
            <w:pPr>
              <w:pStyle w:val="ConsPlusNormal"/>
              <w:jc w:val="center"/>
              <w:rPr>
                <w:rFonts w:ascii="Times New Roman" w:hAnsi="Times New Roman" w:cs="Times New Roman"/>
              </w:rPr>
            </w:pPr>
            <w:r w:rsidRPr="00973DA6">
              <w:rPr>
                <w:rFonts w:ascii="Times New Roman" w:hAnsi="Times New Roman" w:cs="Times New Roman"/>
              </w:rPr>
              <w:t>Сред</w:t>
            </w:r>
            <w:proofErr w:type="gramStart"/>
            <w:r w:rsidRPr="00973DA6">
              <w:rPr>
                <w:rFonts w:ascii="Times New Roman" w:hAnsi="Times New Roman" w:cs="Times New Roman"/>
              </w:rPr>
              <w:t>.</w:t>
            </w:r>
            <w:proofErr w:type="gramEnd"/>
            <w:r w:rsidRPr="00973DA6">
              <w:rPr>
                <w:rFonts w:ascii="Times New Roman" w:hAnsi="Times New Roman" w:cs="Times New Roman"/>
              </w:rPr>
              <w:t xml:space="preserve"> </w:t>
            </w:r>
            <w:proofErr w:type="gramStart"/>
            <w:r w:rsidRPr="00973DA6">
              <w:rPr>
                <w:rFonts w:ascii="Times New Roman" w:hAnsi="Times New Roman" w:cs="Times New Roman"/>
              </w:rPr>
              <w:t>м</w:t>
            </w:r>
            <w:proofErr w:type="gramEnd"/>
            <w:r w:rsidRPr="00973DA6">
              <w:rPr>
                <w:rFonts w:ascii="Times New Roman" w:hAnsi="Times New Roman" w:cs="Times New Roman"/>
              </w:rPr>
              <w:t xml:space="preserve">ес. объем потребления </w:t>
            </w:r>
            <w:proofErr w:type="spellStart"/>
            <w:r w:rsidRPr="00973DA6">
              <w:rPr>
                <w:rFonts w:ascii="Times New Roman" w:hAnsi="Times New Roman" w:cs="Times New Roman"/>
              </w:rPr>
              <w:t>тепл</w:t>
            </w:r>
            <w:proofErr w:type="spellEnd"/>
            <w:r w:rsidRPr="00973DA6">
              <w:rPr>
                <w:rFonts w:ascii="Times New Roman" w:hAnsi="Times New Roman" w:cs="Times New Roman"/>
              </w:rPr>
              <w:t xml:space="preserve">. энергии на </w:t>
            </w:r>
            <w:proofErr w:type="spellStart"/>
            <w:r w:rsidRPr="00973DA6">
              <w:rPr>
                <w:rFonts w:ascii="Times New Roman" w:hAnsi="Times New Roman" w:cs="Times New Roman"/>
              </w:rPr>
              <w:t>отоп</w:t>
            </w:r>
            <w:r w:rsidR="008D7937">
              <w:rPr>
                <w:rFonts w:ascii="Times New Roman" w:hAnsi="Times New Roman" w:cs="Times New Roman"/>
              </w:rPr>
              <w:t>-</w:t>
            </w:r>
            <w:r w:rsidRPr="00973DA6">
              <w:rPr>
                <w:rFonts w:ascii="Times New Roman" w:hAnsi="Times New Roman" w:cs="Times New Roman"/>
              </w:rPr>
              <w:t>ление</w:t>
            </w:r>
            <w:proofErr w:type="spellEnd"/>
            <w:r w:rsidRPr="00973DA6">
              <w:rPr>
                <w:rFonts w:ascii="Times New Roman" w:hAnsi="Times New Roman" w:cs="Times New Roman"/>
              </w:rPr>
              <w:t xml:space="preserve">, исходя из показаний </w:t>
            </w:r>
            <w:proofErr w:type="spellStart"/>
            <w:r w:rsidRPr="00973DA6">
              <w:rPr>
                <w:rFonts w:ascii="Times New Roman" w:hAnsi="Times New Roman" w:cs="Times New Roman"/>
              </w:rPr>
              <w:t>общед</w:t>
            </w:r>
            <w:proofErr w:type="spellEnd"/>
            <w:r w:rsidRPr="00973DA6">
              <w:rPr>
                <w:rFonts w:ascii="Times New Roman" w:hAnsi="Times New Roman" w:cs="Times New Roman"/>
              </w:rPr>
              <w:t>. прибора учета тепловой энергии, Гкал/кв. м</w:t>
            </w:r>
          </w:p>
        </w:tc>
        <w:tc>
          <w:tcPr>
            <w:tcW w:w="850" w:type="dxa"/>
            <w:vMerge w:val="restart"/>
          </w:tcPr>
          <w:p w:rsidR="001353B4" w:rsidRPr="00973DA6" w:rsidRDefault="001353B4">
            <w:pPr>
              <w:pStyle w:val="ConsPlusNormal"/>
              <w:jc w:val="center"/>
              <w:rPr>
                <w:rFonts w:ascii="Times New Roman" w:hAnsi="Times New Roman" w:cs="Times New Roman"/>
              </w:rPr>
            </w:pPr>
            <w:r w:rsidRPr="00973DA6">
              <w:rPr>
                <w:rFonts w:ascii="Times New Roman" w:hAnsi="Times New Roman" w:cs="Times New Roman"/>
              </w:rPr>
              <w:t xml:space="preserve">Тариф на </w:t>
            </w:r>
            <w:proofErr w:type="spellStart"/>
            <w:r w:rsidRPr="00973DA6">
              <w:rPr>
                <w:rFonts w:ascii="Times New Roman" w:hAnsi="Times New Roman" w:cs="Times New Roman"/>
              </w:rPr>
              <w:t>теп</w:t>
            </w:r>
            <w:r w:rsidR="008D7937">
              <w:rPr>
                <w:rFonts w:ascii="Times New Roman" w:hAnsi="Times New Roman" w:cs="Times New Roman"/>
              </w:rPr>
              <w:t>-</w:t>
            </w:r>
            <w:r w:rsidRPr="00973DA6">
              <w:rPr>
                <w:rFonts w:ascii="Times New Roman" w:hAnsi="Times New Roman" w:cs="Times New Roman"/>
              </w:rPr>
              <w:t>ловуюэнер</w:t>
            </w:r>
            <w:r w:rsidR="008D7937">
              <w:rPr>
                <w:rFonts w:ascii="Times New Roman" w:hAnsi="Times New Roman" w:cs="Times New Roman"/>
              </w:rPr>
              <w:t>-</w:t>
            </w:r>
            <w:r w:rsidRPr="00973DA6">
              <w:rPr>
                <w:rFonts w:ascii="Times New Roman" w:hAnsi="Times New Roman" w:cs="Times New Roman"/>
              </w:rPr>
              <w:t>гию</w:t>
            </w:r>
            <w:proofErr w:type="spellEnd"/>
            <w:r w:rsidRPr="00973DA6">
              <w:rPr>
                <w:rFonts w:ascii="Times New Roman" w:hAnsi="Times New Roman" w:cs="Times New Roman"/>
              </w:rPr>
              <w:t xml:space="preserve"> (руб./Гкал)</w:t>
            </w:r>
          </w:p>
        </w:tc>
        <w:tc>
          <w:tcPr>
            <w:tcW w:w="850" w:type="dxa"/>
            <w:vMerge w:val="restart"/>
          </w:tcPr>
          <w:p w:rsidR="001353B4" w:rsidRPr="00973DA6" w:rsidRDefault="001353B4">
            <w:pPr>
              <w:pStyle w:val="ConsPlusNormal"/>
              <w:jc w:val="center"/>
              <w:rPr>
                <w:rFonts w:ascii="Times New Roman" w:hAnsi="Times New Roman" w:cs="Times New Roman"/>
              </w:rPr>
            </w:pPr>
            <w:r w:rsidRPr="00973DA6">
              <w:rPr>
                <w:rFonts w:ascii="Times New Roman" w:hAnsi="Times New Roman" w:cs="Times New Roman"/>
              </w:rPr>
              <w:t xml:space="preserve">Дата </w:t>
            </w:r>
            <w:proofErr w:type="spellStart"/>
            <w:r w:rsidRPr="00973DA6">
              <w:rPr>
                <w:rFonts w:ascii="Times New Roman" w:hAnsi="Times New Roman" w:cs="Times New Roman"/>
              </w:rPr>
              <w:t>осво</w:t>
            </w:r>
            <w:r w:rsidR="008D7937">
              <w:rPr>
                <w:rFonts w:ascii="Times New Roman" w:hAnsi="Times New Roman" w:cs="Times New Roman"/>
              </w:rPr>
              <w:t>-</w:t>
            </w:r>
            <w:r w:rsidRPr="00973DA6">
              <w:rPr>
                <w:rFonts w:ascii="Times New Roman" w:hAnsi="Times New Roman" w:cs="Times New Roman"/>
              </w:rPr>
              <w:t>божде</w:t>
            </w:r>
            <w:r w:rsidR="008D7937">
              <w:rPr>
                <w:rFonts w:ascii="Times New Roman" w:hAnsi="Times New Roman" w:cs="Times New Roman"/>
              </w:rPr>
              <w:t>-</w:t>
            </w:r>
            <w:r w:rsidRPr="00973DA6">
              <w:rPr>
                <w:rFonts w:ascii="Times New Roman" w:hAnsi="Times New Roman" w:cs="Times New Roman"/>
              </w:rPr>
              <w:t>нияпоме</w:t>
            </w:r>
            <w:r w:rsidR="008D7937">
              <w:rPr>
                <w:rFonts w:ascii="Times New Roman" w:hAnsi="Times New Roman" w:cs="Times New Roman"/>
              </w:rPr>
              <w:t>-</w:t>
            </w:r>
            <w:r w:rsidRPr="00973DA6">
              <w:rPr>
                <w:rFonts w:ascii="Times New Roman" w:hAnsi="Times New Roman" w:cs="Times New Roman"/>
              </w:rPr>
              <w:t>щения</w:t>
            </w:r>
            <w:proofErr w:type="spellEnd"/>
          </w:p>
        </w:tc>
        <w:tc>
          <w:tcPr>
            <w:tcW w:w="851" w:type="dxa"/>
            <w:vMerge w:val="restart"/>
          </w:tcPr>
          <w:p w:rsidR="001353B4" w:rsidRPr="00973DA6" w:rsidRDefault="001353B4">
            <w:pPr>
              <w:pStyle w:val="ConsPlusNormal"/>
              <w:jc w:val="center"/>
              <w:rPr>
                <w:rFonts w:ascii="Times New Roman" w:hAnsi="Times New Roman" w:cs="Times New Roman"/>
              </w:rPr>
            </w:pPr>
            <w:r w:rsidRPr="00973DA6">
              <w:rPr>
                <w:rFonts w:ascii="Times New Roman" w:hAnsi="Times New Roman" w:cs="Times New Roman"/>
              </w:rPr>
              <w:t xml:space="preserve">Дата </w:t>
            </w:r>
            <w:proofErr w:type="spellStart"/>
            <w:r w:rsidRPr="00973DA6">
              <w:rPr>
                <w:rFonts w:ascii="Times New Roman" w:hAnsi="Times New Roman" w:cs="Times New Roman"/>
              </w:rPr>
              <w:t>засе</w:t>
            </w:r>
            <w:r w:rsidR="005C71FA">
              <w:rPr>
                <w:rFonts w:ascii="Times New Roman" w:hAnsi="Times New Roman" w:cs="Times New Roman"/>
              </w:rPr>
              <w:t>-</w:t>
            </w:r>
            <w:r w:rsidRPr="00973DA6">
              <w:rPr>
                <w:rFonts w:ascii="Times New Roman" w:hAnsi="Times New Roman" w:cs="Times New Roman"/>
              </w:rPr>
              <w:t>ленияпоме</w:t>
            </w:r>
            <w:r w:rsidR="005C71FA">
              <w:rPr>
                <w:rFonts w:ascii="Times New Roman" w:hAnsi="Times New Roman" w:cs="Times New Roman"/>
              </w:rPr>
              <w:t>-</w:t>
            </w:r>
            <w:r w:rsidRPr="00973DA6">
              <w:rPr>
                <w:rFonts w:ascii="Times New Roman" w:hAnsi="Times New Roman" w:cs="Times New Roman"/>
              </w:rPr>
              <w:t>щения</w:t>
            </w:r>
            <w:proofErr w:type="spellEnd"/>
          </w:p>
        </w:tc>
        <w:tc>
          <w:tcPr>
            <w:tcW w:w="697" w:type="dxa"/>
            <w:vMerge w:val="restart"/>
          </w:tcPr>
          <w:p w:rsidR="001353B4" w:rsidRPr="00973DA6" w:rsidRDefault="001353B4">
            <w:pPr>
              <w:pStyle w:val="ConsPlusNormal"/>
              <w:jc w:val="center"/>
              <w:rPr>
                <w:rFonts w:ascii="Times New Roman" w:hAnsi="Times New Roman" w:cs="Times New Roman"/>
              </w:rPr>
            </w:pPr>
            <w:proofErr w:type="spellStart"/>
            <w:proofErr w:type="gramStart"/>
            <w:r w:rsidRPr="00973DA6">
              <w:rPr>
                <w:rFonts w:ascii="Times New Roman" w:hAnsi="Times New Roman" w:cs="Times New Roman"/>
              </w:rPr>
              <w:t>Коли</w:t>
            </w:r>
            <w:r w:rsidR="005C71FA">
              <w:rPr>
                <w:rFonts w:ascii="Times New Roman" w:hAnsi="Times New Roman" w:cs="Times New Roman"/>
              </w:rPr>
              <w:t>-</w:t>
            </w:r>
            <w:r w:rsidRPr="00973DA6">
              <w:rPr>
                <w:rFonts w:ascii="Times New Roman" w:hAnsi="Times New Roman" w:cs="Times New Roman"/>
              </w:rPr>
              <w:t>чество</w:t>
            </w:r>
            <w:proofErr w:type="spellEnd"/>
            <w:proofErr w:type="gramEnd"/>
            <w:r w:rsidRPr="00973DA6">
              <w:rPr>
                <w:rFonts w:ascii="Times New Roman" w:hAnsi="Times New Roman" w:cs="Times New Roman"/>
              </w:rPr>
              <w:t xml:space="preserve"> </w:t>
            </w:r>
            <w:proofErr w:type="spellStart"/>
            <w:r w:rsidRPr="00973DA6">
              <w:rPr>
                <w:rFonts w:ascii="Times New Roman" w:hAnsi="Times New Roman" w:cs="Times New Roman"/>
              </w:rPr>
              <w:t>рас</w:t>
            </w:r>
            <w:r w:rsidR="005C71FA">
              <w:rPr>
                <w:rFonts w:ascii="Times New Roman" w:hAnsi="Times New Roman" w:cs="Times New Roman"/>
              </w:rPr>
              <w:t>-</w:t>
            </w:r>
            <w:r w:rsidRPr="00973DA6">
              <w:rPr>
                <w:rFonts w:ascii="Times New Roman" w:hAnsi="Times New Roman" w:cs="Times New Roman"/>
              </w:rPr>
              <w:t>чет</w:t>
            </w:r>
            <w:r w:rsidR="008D7937">
              <w:rPr>
                <w:rFonts w:ascii="Times New Roman" w:hAnsi="Times New Roman" w:cs="Times New Roman"/>
              </w:rPr>
              <w:t>-</w:t>
            </w:r>
            <w:r w:rsidRPr="00973DA6">
              <w:rPr>
                <w:rFonts w:ascii="Times New Roman" w:hAnsi="Times New Roman" w:cs="Times New Roman"/>
              </w:rPr>
              <w:t>ных</w:t>
            </w:r>
            <w:proofErr w:type="spellEnd"/>
            <w:r w:rsidRPr="00973DA6">
              <w:rPr>
                <w:rFonts w:ascii="Times New Roman" w:hAnsi="Times New Roman" w:cs="Times New Roman"/>
              </w:rPr>
              <w:t xml:space="preserve"> мес.</w:t>
            </w:r>
          </w:p>
        </w:tc>
        <w:tc>
          <w:tcPr>
            <w:tcW w:w="3348" w:type="dxa"/>
            <w:gridSpan w:val="4"/>
            <w:tcBorders>
              <w:right w:val="single" w:sz="4" w:space="0" w:color="auto"/>
            </w:tcBorders>
          </w:tcPr>
          <w:p w:rsidR="001353B4" w:rsidRPr="00973DA6" w:rsidRDefault="001353B4">
            <w:pPr>
              <w:pStyle w:val="ConsPlusNormal"/>
              <w:jc w:val="center"/>
              <w:rPr>
                <w:rFonts w:ascii="Times New Roman" w:hAnsi="Times New Roman" w:cs="Times New Roman"/>
              </w:rPr>
            </w:pPr>
            <w:r w:rsidRPr="00973DA6">
              <w:rPr>
                <w:rFonts w:ascii="Times New Roman" w:hAnsi="Times New Roman" w:cs="Times New Roman"/>
              </w:rPr>
              <w:t>Расходы, подлежащие оплате за счет средств бюджета городского округа, руб.</w:t>
            </w:r>
          </w:p>
        </w:tc>
      </w:tr>
      <w:tr w:rsidR="001353B4" w:rsidRPr="00973DA6" w:rsidTr="008D7937">
        <w:tc>
          <w:tcPr>
            <w:tcW w:w="425" w:type="dxa"/>
            <w:vMerge/>
          </w:tcPr>
          <w:p w:rsidR="001353B4" w:rsidRPr="00973DA6" w:rsidRDefault="001353B4">
            <w:pPr>
              <w:rPr>
                <w:rFonts w:ascii="Times New Roman" w:hAnsi="Times New Roman" w:cs="Times New Roman"/>
              </w:rPr>
            </w:pPr>
          </w:p>
        </w:tc>
        <w:tc>
          <w:tcPr>
            <w:tcW w:w="709" w:type="dxa"/>
            <w:vMerge/>
          </w:tcPr>
          <w:p w:rsidR="001353B4" w:rsidRPr="00973DA6" w:rsidRDefault="001353B4">
            <w:pPr>
              <w:rPr>
                <w:rFonts w:ascii="Times New Roman" w:hAnsi="Times New Roman" w:cs="Times New Roman"/>
              </w:rPr>
            </w:pPr>
          </w:p>
        </w:tc>
        <w:tc>
          <w:tcPr>
            <w:tcW w:w="918" w:type="dxa"/>
            <w:vMerge/>
          </w:tcPr>
          <w:p w:rsidR="001353B4" w:rsidRPr="00973DA6" w:rsidRDefault="001353B4">
            <w:pPr>
              <w:rPr>
                <w:rFonts w:ascii="Times New Roman" w:hAnsi="Times New Roman" w:cs="Times New Roman"/>
              </w:rPr>
            </w:pPr>
          </w:p>
        </w:tc>
        <w:tc>
          <w:tcPr>
            <w:tcW w:w="993" w:type="dxa"/>
            <w:vMerge/>
          </w:tcPr>
          <w:p w:rsidR="001353B4" w:rsidRPr="00973DA6" w:rsidRDefault="001353B4">
            <w:pPr>
              <w:rPr>
                <w:rFonts w:ascii="Times New Roman" w:hAnsi="Times New Roman" w:cs="Times New Roman"/>
              </w:rPr>
            </w:pPr>
          </w:p>
        </w:tc>
        <w:tc>
          <w:tcPr>
            <w:tcW w:w="1134" w:type="dxa"/>
            <w:vMerge/>
          </w:tcPr>
          <w:p w:rsidR="001353B4" w:rsidRPr="00973DA6" w:rsidRDefault="001353B4">
            <w:pPr>
              <w:rPr>
                <w:rFonts w:ascii="Times New Roman" w:hAnsi="Times New Roman" w:cs="Times New Roman"/>
              </w:rPr>
            </w:pPr>
          </w:p>
        </w:tc>
        <w:tc>
          <w:tcPr>
            <w:tcW w:w="850" w:type="dxa"/>
            <w:vMerge/>
          </w:tcPr>
          <w:p w:rsidR="001353B4" w:rsidRPr="00973DA6" w:rsidRDefault="001353B4">
            <w:pPr>
              <w:rPr>
                <w:rFonts w:ascii="Times New Roman" w:hAnsi="Times New Roman" w:cs="Times New Roman"/>
              </w:rPr>
            </w:pPr>
          </w:p>
        </w:tc>
        <w:tc>
          <w:tcPr>
            <w:tcW w:w="850" w:type="dxa"/>
            <w:vMerge/>
          </w:tcPr>
          <w:p w:rsidR="001353B4" w:rsidRPr="00973DA6" w:rsidRDefault="001353B4">
            <w:pPr>
              <w:rPr>
                <w:rFonts w:ascii="Times New Roman" w:hAnsi="Times New Roman" w:cs="Times New Roman"/>
              </w:rPr>
            </w:pPr>
          </w:p>
        </w:tc>
        <w:tc>
          <w:tcPr>
            <w:tcW w:w="851" w:type="dxa"/>
            <w:vMerge/>
          </w:tcPr>
          <w:p w:rsidR="001353B4" w:rsidRPr="00973DA6" w:rsidRDefault="001353B4">
            <w:pPr>
              <w:rPr>
                <w:rFonts w:ascii="Times New Roman" w:hAnsi="Times New Roman" w:cs="Times New Roman"/>
              </w:rPr>
            </w:pPr>
          </w:p>
        </w:tc>
        <w:tc>
          <w:tcPr>
            <w:tcW w:w="697" w:type="dxa"/>
            <w:vMerge/>
          </w:tcPr>
          <w:p w:rsidR="001353B4" w:rsidRPr="00973DA6" w:rsidRDefault="001353B4">
            <w:pPr>
              <w:rPr>
                <w:rFonts w:ascii="Times New Roman" w:hAnsi="Times New Roman" w:cs="Times New Roman"/>
              </w:rPr>
            </w:pPr>
          </w:p>
        </w:tc>
        <w:tc>
          <w:tcPr>
            <w:tcW w:w="796" w:type="dxa"/>
          </w:tcPr>
          <w:p w:rsidR="001353B4" w:rsidRPr="00973DA6" w:rsidRDefault="001353B4">
            <w:pPr>
              <w:pStyle w:val="ConsPlusNormal"/>
              <w:jc w:val="center"/>
              <w:rPr>
                <w:rFonts w:ascii="Times New Roman" w:hAnsi="Times New Roman" w:cs="Times New Roman"/>
              </w:rPr>
            </w:pPr>
            <w:proofErr w:type="spellStart"/>
            <w:r w:rsidRPr="00973DA6">
              <w:rPr>
                <w:rFonts w:ascii="Times New Roman" w:hAnsi="Times New Roman" w:cs="Times New Roman"/>
              </w:rPr>
              <w:t>Со</w:t>
            </w:r>
            <w:r w:rsidR="005C71FA">
              <w:rPr>
                <w:rFonts w:ascii="Times New Roman" w:hAnsi="Times New Roman" w:cs="Times New Roman"/>
              </w:rPr>
              <w:t>-</w:t>
            </w:r>
            <w:r w:rsidRPr="00973DA6">
              <w:rPr>
                <w:rFonts w:ascii="Times New Roman" w:hAnsi="Times New Roman" w:cs="Times New Roman"/>
              </w:rPr>
              <w:t>дер</w:t>
            </w:r>
            <w:r w:rsidR="008D7937">
              <w:rPr>
                <w:rFonts w:ascii="Times New Roman" w:hAnsi="Times New Roman" w:cs="Times New Roman"/>
              </w:rPr>
              <w:t>-</w:t>
            </w:r>
            <w:r w:rsidRPr="00973DA6">
              <w:rPr>
                <w:rFonts w:ascii="Times New Roman" w:hAnsi="Times New Roman" w:cs="Times New Roman"/>
              </w:rPr>
              <w:t>жание</w:t>
            </w:r>
            <w:proofErr w:type="spellEnd"/>
            <w:r w:rsidRPr="00973DA6">
              <w:rPr>
                <w:rFonts w:ascii="Times New Roman" w:hAnsi="Times New Roman" w:cs="Times New Roman"/>
              </w:rPr>
              <w:t xml:space="preserve"> и </w:t>
            </w:r>
            <w:proofErr w:type="spellStart"/>
            <w:proofErr w:type="gramStart"/>
            <w:r w:rsidR="00400C58" w:rsidRPr="00BD136A">
              <w:rPr>
                <w:rFonts w:ascii="Times New Roman" w:hAnsi="Times New Roman" w:cs="Times New Roman"/>
                <w:color w:val="000000" w:themeColor="text1"/>
              </w:rPr>
              <w:t>теку</w:t>
            </w:r>
            <w:r w:rsidR="00BD136A" w:rsidRPr="00BD136A">
              <w:rPr>
                <w:rFonts w:ascii="Times New Roman" w:hAnsi="Times New Roman" w:cs="Times New Roman"/>
                <w:color w:val="000000" w:themeColor="text1"/>
              </w:rPr>
              <w:t>-</w:t>
            </w:r>
            <w:r w:rsidR="00400C58" w:rsidRPr="00BD136A">
              <w:rPr>
                <w:rFonts w:ascii="Times New Roman" w:hAnsi="Times New Roman" w:cs="Times New Roman"/>
                <w:color w:val="000000" w:themeColor="text1"/>
              </w:rPr>
              <w:t>щий</w:t>
            </w:r>
            <w:proofErr w:type="spellEnd"/>
            <w:proofErr w:type="gramEnd"/>
            <w:r w:rsidR="00400C58" w:rsidRPr="00400C58">
              <w:rPr>
                <w:rFonts w:ascii="Times New Roman" w:hAnsi="Times New Roman" w:cs="Times New Roman"/>
                <w:color w:val="FF0000"/>
              </w:rPr>
              <w:t xml:space="preserve"> </w:t>
            </w:r>
            <w:r w:rsidRPr="00973DA6">
              <w:rPr>
                <w:rFonts w:ascii="Times New Roman" w:hAnsi="Times New Roman" w:cs="Times New Roman"/>
              </w:rPr>
              <w:t xml:space="preserve">ремонт </w:t>
            </w:r>
            <w:proofErr w:type="spellStart"/>
            <w:r w:rsidRPr="00973DA6">
              <w:rPr>
                <w:rFonts w:ascii="Times New Roman" w:hAnsi="Times New Roman" w:cs="Times New Roman"/>
              </w:rPr>
              <w:t>поме</w:t>
            </w:r>
            <w:r w:rsidR="005C71FA">
              <w:rPr>
                <w:rFonts w:ascii="Times New Roman" w:hAnsi="Times New Roman" w:cs="Times New Roman"/>
              </w:rPr>
              <w:t>-</w:t>
            </w:r>
            <w:r w:rsidRPr="00973DA6">
              <w:rPr>
                <w:rFonts w:ascii="Times New Roman" w:hAnsi="Times New Roman" w:cs="Times New Roman"/>
              </w:rPr>
              <w:t>щения</w:t>
            </w:r>
            <w:proofErr w:type="spellEnd"/>
          </w:p>
        </w:tc>
        <w:tc>
          <w:tcPr>
            <w:tcW w:w="918" w:type="dxa"/>
          </w:tcPr>
          <w:p w:rsidR="001353B4" w:rsidRPr="00973DA6" w:rsidRDefault="001353B4">
            <w:pPr>
              <w:pStyle w:val="ConsPlusNormal"/>
              <w:jc w:val="center"/>
              <w:rPr>
                <w:rFonts w:ascii="Times New Roman" w:hAnsi="Times New Roman" w:cs="Times New Roman"/>
              </w:rPr>
            </w:pPr>
            <w:proofErr w:type="spellStart"/>
            <w:r w:rsidRPr="00973DA6">
              <w:rPr>
                <w:rFonts w:ascii="Times New Roman" w:hAnsi="Times New Roman" w:cs="Times New Roman"/>
              </w:rPr>
              <w:t>Ком</w:t>
            </w:r>
            <w:r w:rsidR="008D7937">
              <w:rPr>
                <w:rFonts w:ascii="Times New Roman" w:hAnsi="Times New Roman" w:cs="Times New Roman"/>
              </w:rPr>
              <w:t>-</w:t>
            </w:r>
            <w:r w:rsidRPr="00973DA6">
              <w:rPr>
                <w:rFonts w:ascii="Times New Roman" w:hAnsi="Times New Roman" w:cs="Times New Roman"/>
              </w:rPr>
              <w:t>муналь</w:t>
            </w:r>
            <w:r w:rsidR="008D7937">
              <w:rPr>
                <w:rFonts w:ascii="Times New Roman" w:hAnsi="Times New Roman" w:cs="Times New Roman"/>
              </w:rPr>
              <w:t>-</w:t>
            </w:r>
            <w:r w:rsidRPr="00973DA6">
              <w:rPr>
                <w:rFonts w:ascii="Times New Roman" w:hAnsi="Times New Roman" w:cs="Times New Roman"/>
              </w:rPr>
              <w:t>ные</w:t>
            </w:r>
            <w:proofErr w:type="spellEnd"/>
            <w:r w:rsidRPr="00973DA6">
              <w:rPr>
                <w:rFonts w:ascii="Times New Roman" w:hAnsi="Times New Roman" w:cs="Times New Roman"/>
              </w:rPr>
              <w:t xml:space="preserve"> услуги на </w:t>
            </w:r>
            <w:proofErr w:type="spellStart"/>
            <w:r w:rsidRPr="00973DA6">
              <w:rPr>
                <w:rFonts w:ascii="Times New Roman" w:hAnsi="Times New Roman" w:cs="Times New Roman"/>
              </w:rPr>
              <w:t>обще</w:t>
            </w:r>
            <w:r w:rsidR="008D7937">
              <w:rPr>
                <w:rFonts w:ascii="Times New Roman" w:hAnsi="Times New Roman" w:cs="Times New Roman"/>
              </w:rPr>
              <w:t>-</w:t>
            </w:r>
            <w:r w:rsidRPr="00973DA6">
              <w:rPr>
                <w:rFonts w:ascii="Times New Roman" w:hAnsi="Times New Roman" w:cs="Times New Roman"/>
              </w:rPr>
              <w:t>домо</w:t>
            </w:r>
            <w:r w:rsidR="008D7937">
              <w:rPr>
                <w:rFonts w:ascii="Times New Roman" w:hAnsi="Times New Roman" w:cs="Times New Roman"/>
              </w:rPr>
              <w:t>-</w:t>
            </w:r>
            <w:r w:rsidRPr="00973DA6">
              <w:rPr>
                <w:rFonts w:ascii="Times New Roman" w:hAnsi="Times New Roman" w:cs="Times New Roman"/>
              </w:rPr>
              <w:t>вые</w:t>
            </w:r>
            <w:proofErr w:type="spellEnd"/>
            <w:r w:rsidRPr="00973DA6">
              <w:rPr>
                <w:rFonts w:ascii="Times New Roman" w:hAnsi="Times New Roman" w:cs="Times New Roman"/>
              </w:rPr>
              <w:t xml:space="preserve"> нужды</w:t>
            </w:r>
          </w:p>
        </w:tc>
        <w:tc>
          <w:tcPr>
            <w:tcW w:w="850" w:type="dxa"/>
          </w:tcPr>
          <w:p w:rsidR="001353B4" w:rsidRPr="00973DA6" w:rsidRDefault="001353B4">
            <w:pPr>
              <w:pStyle w:val="ConsPlusNormal"/>
              <w:jc w:val="center"/>
              <w:rPr>
                <w:rFonts w:ascii="Times New Roman" w:hAnsi="Times New Roman" w:cs="Times New Roman"/>
              </w:rPr>
            </w:pPr>
            <w:proofErr w:type="spellStart"/>
            <w:proofErr w:type="gramStart"/>
            <w:r w:rsidRPr="00973DA6">
              <w:rPr>
                <w:rFonts w:ascii="Times New Roman" w:hAnsi="Times New Roman" w:cs="Times New Roman"/>
              </w:rPr>
              <w:t>Отоп</w:t>
            </w:r>
            <w:r w:rsidR="0035223F">
              <w:rPr>
                <w:rFonts w:ascii="Times New Roman" w:hAnsi="Times New Roman" w:cs="Times New Roman"/>
              </w:rPr>
              <w:t>-</w:t>
            </w:r>
            <w:r w:rsidRPr="00973DA6">
              <w:rPr>
                <w:rFonts w:ascii="Times New Roman" w:hAnsi="Times New Roman" w:cs="Times New Roman"/>
              </w:rPr>
              <w:t>ление</w:t>
            </w:r>
            <w:proofErr w:type="spellEnd"/>
            <w:proofErr w:type="gramEnd"/>
          </w:p>
        </w:tc>
        <w:tc>
          <w:tcPr>
            <w:tcW w:w="784" w:type="dxa"/>
            <w:tcBorders>
              <w:right w:val="single" w:sz="4" w:space="0" w:color="auto"/>
            </w:tcBorders>
          </w:tcPr>
          <w:p w:rsidR="001353B4" w:rsidRPr="00973DA6" w:rsidRDefault="001353B4">
            <w:pPr>
              <w:pStyle w:val="ConsPlusNormal"/>
              <w:jc w:val="center"/>
              <w:rPr>
                <w:rFonts w:ascii="Times New Roman" w:hAnsi="Times New Roman" w:cs="Times New Roman"/>
              </w:rPr>
            </w:pPr>
            <w:r w:rsidRPr="00973DA6">
              <w:rPr>
                <w:rFonts w:ascii="Times New Roman" w:hAnsi="Times New Roman" w:cs="Times New Roman"/>
              </w:rPr>
              <w:t>Всего</w:t>
            </w:r>
          </w:p>
        </w:tc>
      </w:tr>
      <w:tr w:rsidR="001353B4" w:rsidRPr="00973DA6" w:rsidTr="008D7937">
        <w:tblPrEx>
          <w:tblBorders>
            <w:insideH w:val="nil"/>
          </w:tblBorders>
        </w:tblPrEx>
        <w:tc>
          <w:tcPr>
            <w:tcW w:w="425" w:type="dxa"/>
            <w:tcBorders>
              <w:top w:val="nil"/>
            </w:tcBorders>
          </w:tcPr>
          <w:p w:rsidR="001353B4" w:rsidRPr="00973DA6" w:rsidRDefault="0035223F" w:rsidP="0035223F">
            <w:pPr>
              <w:pStyle w:val="ConsPlusNormal"/>
              <w:jc w:val="center"/>
              <w:rPr>
                <w:rFonts w:ascii="Times New Roman" w:hAnsi="Times New Roman" w:cs="Times New Roman"/>
              </w:rPr>
            </w:pPr>
            <w:r>
              <w:rPr>
                <w:rFonts w:ascii="Times New Roman" w:hAnsi="Times New Roman" w:cs="Times New Roman"/>
              </w:rPr>
              <w:t>1</w:t>
            </w:r>
          </w:p>
        </w:tc>
        <w:tc>
          <w:tcPr>
            <w:tcW w:w="709" w:type="dxa"/>
            <w:tcBorders>
              <w:top w:val="nil"/>
            </w:tcBorders>
          </w:tcPr>
          <w:p w:rsidR="001353B4" w:rsidRPr="00973DA6" w:rsidRDefault="001353B4" w:rsidP="0035223F">
            <w:pPr>
              <w:pStyle w:val="ConsPlusNormal"/>
              <w:jc w:val="center"/>
              <w:rPr>
                <w:rFonts w:ascii="Times New Roman" w:hAnsi="Times New Roman" w:cs="Times New Roman"/>
              </w:rPr>
            </w:pPr>
            <w:r w:rsidRPr="00973DA6">
              <w:rPr>
                <w:rFonts w:ascii="Times New Roman" w:hAnsi="Times New Roman" w:cs="Times New Roman"/>
              </w:rPr>
              <w:t>2</w:t>
            </w:r>
          </w:p>
        </w:tc>
        <w:tc>
          <w:tcPr>
            <w:tcW w:w="918" w:type="dxa"/>
            <w:tcBorders>
              <w:top w:val="nil"/>
            </w:tcBorders>
          </w:tcPr>
          <w:p w:rsidR="001353B4" w:rsidRPr="00973DA6" w:rsidRDefault="001353B4" w:rsidP="0035223F">
            <w:pPr>
              <w:pStyle w:val="ConsPlusNormal"/>
              <w:jc w:val="center"/>
              <w:rPr>
                <w:rFonts w:ascii="Times New Roman" w:hAnsi="Times New Roman" w:cs="Times New Roman"/>
              </w:rPr>
            </w:pPr>
            <w:bookmarkStart w:id="6" w:name="P130"/>
            <w:bookmarkEnd w:id="6"/>
            <w:r w:rsidRPr="00973DA6">
              <w:rPr>
                <w:rFonts w:ascii="Times New Roman" w:hAnsi="Times New Roman" w:cs="Times New Roman"/>
              </w:rPr>
              <w:t>3</w:t>
            </w:r>
          </w:p>
        </w:tc>
        <w:tc>
          <w:tcPr>
            <w:tcW w:w="993" w:type="dxa"/>
            <w:tcBorders>
              <w:top w:val="nil"/>
            </w:tcBorders>
          </w:tcPr>
          <w:p w:rsidR="001353B4" w:rsidRPr="00973DA6" w:rsidRDefault="001353B4" w:rsidP="0035223F">
            <w:pPr>
              <w:pStyle w:val="ConsPlusNormal"/>
              <w:jc w:val="center"/>
              <w:rPr>
                <w:rFonts w:ascii="Times New Roman" w:hAnsi="Times New Roman" w:cs="Times New Roman"/>
              </w:rPr>
            </w:pPr>
            <w:bookmarkStart w:id="7" w:name="P131"/>
            <w:bookmarkEnd w:id="7"/>
            <w:r w:rsidRPr="00973DA6">
              <w:rPr>
                <w:rFonts w:ascii="Times New Roman" w:hAnsi="Times New Roman" w:cs="Times New Roman"/>
              </w:rPr>
              <w:t>4</w:t>
            </w:r>
          </w:p>
        </w:tc>
        <w:tc>
          <w:tcPr>
            <w:tcW w:w="1134" w:type="dxa"/>
            <w:tcBorders>
              <w:top w:val="nil"/>
            </w:tcBorders>
          </w:tcPr>
          <w:p w:rsidR="001353B4" w:rsidRPr="00973DA6" w:rsidRDefault="001353B4" w:rsidP="0035223F">
            <w:pPr>
              <w:pStyle w:val="ConsPlusNormal"/>
              <w:jc w:val="center"/>
              <w:rPr>
                <w:rFonts w:ascii="Times New Roman" w:hAnsi="Times New Roman" w:cs="Times New Roman"/>
              </w:rPr>
            </w:pPr>
            <w:bookmarkStart w:id="8" w:name="P132"/>
            <w:bookmarkEnd w:id="8"/>
            <w:r w:rsidRPr="00973DA6">
              <w:rPr>
                <w:rFonts w:ascii="Times New Roman" w:hAnsi="Times New Roman" w:cs="Times New Roman"/>
              </w:rPr>
              <w:t>5</w:t>
            </w:r>
          </w:p>
        </w:tc>
        <w:tc>
          <w:tcPr>
            <w:tcW w:w="850" w:type="dxa"/>
            <w:tcBorders>
              <w:top w:val="nil"/>
            </w:tcBorders>
          </w:tcPr>
          <w:p w:rsidR="001353B4" w:rsidRPr="00973DA6" w:rsidRDefault="001353B4" w:rsidP="0035223F">
            <w:pPr>
              <w:pStyle w:val="ConsPlusNormal"/>
              <w:jc w:val="center"/>
              <w:rPr>
                <w:rFonts w:ascii="Times New Roman" w:hAnsi="Times New Roman" w:cs="Times New Roman"/>
              </w:rPr>
            </w:pPr>
            <w:bookmarkStart w:id="9" w:name="P133"/>
            <w:bookmarkEnd w:id="9"/>
            <w:r w:rsidRPr="00973DA6">
              <w:rPr>
                <w:rFonts w:ascii="Times New Roman" w:hAnsi="Times New Roman" w:cs="Times New Roman"/>
              </w:rPr>
              <w:t>7</w:t>
            </w:r>
          </w:p>
        </w:tc>
        <w:tc>
          <w:tcPr>
            <w:tcW w:w="850" w:type="dxa"/>
            <w:tcBorders>
              <w:top w:val="nil"/>
            </w:tcBorders>
          </w:tcPr>
          <w:p w:rsidR="001353B4" w:rsidRPr="00973DA6" w:rsidRDefault="001353B4" w:rsidP="0035223F">
            <w:pPr>
              <w:pStyle w:val="ConsPlusNormal"/>
              <w:jc w:val="center"/>
              <w:rPr>
                <w:rFonts w:ascii="Times New Roman" w:hAnsi="Times New Roman" w:cs="Times New Roman"/>
              </w:rPr>
            </w:pPr>
            <w:bookmarkStart w:id="10" w:name="P134"/>
            <w:bookmarkEnd w:id="10"/>
            <w:r w:rsidRPr="00973DA6">
              <w:rPr>
                <w:rFonts w:ascii="Times New Roman" w:hAnsi="Times New Roman" w:cs="Times New Roman"/>
              </w:rPr>
              <w:t>8</w:t>
            </w:r>
          </w:p>
        </w:tc>
        <w:tc>
          <w:tcPr>
            <w:tcW w:w="851" w:type="dxa"/>
            <w:tcBorders>
              <w:top w:val="nil"/>
            </w:tcBorders>
          </w:tcPr>
          <w:p w:rsidR="001353B4" w:rsidRPr="00973DA6" w:rsidRDefault="001353B4" w:rsidP="0035223F">
            <w:pPr>
              <w:pStyle w:val="ConsPlusNormal"/>
              <w:jc w:val="center"/>
              <w:rPr>
                <w:rFonts w:ascii="Times New Roman" w:hAnsi="Times New Roman" w:cs="Times New Roman"/>
              </w:rPr>
            </w:pPr>
            <w:bookmarkStart w:id="11" w:name="P135"/>
            <w:bookmarkEnd w:id="11"/>
            <w:r w:rsidRPr="00973DA6">
              <w:rPr>
                <w:rFonts w:ascii="Times New Roman" w:hAnsi="Times New Roman" w:cs="Times New Roman"/>
              </w:rPr>
              <w:t>9</w:t>
            </w:r>
          </w:p>
        </w:tc>
        <w:tc>
          <w:tcPr>
            <w:tcW w:w="697" w:type="dxa"/>
            <w:tcBorders>
              <w:top w:val="nil"/>
            </w:tcBorders>
          </w:tcPr>
          <w:p w:rsidR="001353B4" w:rsidRPr="00973DA6" w:rsidRDefault="001353B4" w:rsidP="0035223F">
            <w:pPr>
              <w:pStyle w:val="ConsPlusNormal"/>
              <w:jc w:val="center"/>
              <w:rPr>
                <w:rFonts w:ascii="Times New Roman" w:hAnsi="Times New Roman" w:cs="Times New Roman"/>
              </w:rPr>
            </w:pPr>
            <w:bookmarkStart w:id="12" w:name="P136"/>
            <w:bookmarkEnd w:id="12"/>
            <w:r w:rsidRPr="00973DA6">
              <w:rPr>
                <w:rFonts w:ascii="Times New Roman" w:hAnsi="Times New Roman" w:cs="Times New Roman"/>
              </w:rPr>
              <w:t>10</w:t>
            </w:r>
          </w:p>
        </w:tc>
        <w:tc>
          <w:tcPr>
            <w:tcW w:w="796" w:type="dxa"/>
            <w:tcBorders>
              <w:top w:val="single" w:sz="4" w:space="0" w:color="auto"/>
              <w:bottom w:val="single" w:sz="4" w:space="0" w:color="auto"/>
            </w:tcBorders>
          </w:tcPr>
          <w:p w:rsidR="001353B4" w:rsidRPr="00973DA6" w:rsidRDefault="001353B4" w:rsidP="0035223F">
            <w:pPr>
              <w:pStyle w:val="ConsPlusNormal"/>
              <w:jc w:val="center"/>
              <w:rPr>
                <w:rFonts w:ascii="Times New Roman" w:hAnsi="Times New Roman" w:cs="Times New Roman"/>
              </w:rPr>
            </w:pPr>
            <w:bookmarkStart w:id="13" w:name="P137"/>
            <w:bookmarkEnd w:id="13"/>
            <w:r w:rsidRPr="00973DA6">
              <w:rPr>
                <w:rFonts w:ascii="Times New Roman" w:hAnsi="Times New Roman" w:cs="Times New Roman"/>
              </w:rPr>
              <w:t>11</w:t>
            </w:r>
          </w:p>
        </w:tc>
        <w:tc>
          <w:tcPr>
            <w:tcW w:w="918" w:type="dxa"/>
            <w:tcBorders>
              <w:top w:val="single" w:sz="4" w:space="0" w:color="auto"/>
              <w:bottom w:val="single" w:sz="4" w:space="0" w:color="auto"/>
            </w:tcBorders>
          </w:tcPr>
          <w:p w:rsidR="001353B4" w:rsidRPr="00973DA6" w:rsidRDefault="001353B4" w:rsidP="0035223F">
            <w:pPr>
              <w:pStyle w:val="ConsPlusNormal"/>
              <w:jc w:val="center"/>
              <w:rPr>
                <w:rFonts w:ascii="Times New Roman" w:hAnsi="Times New Roman" w:cs="Times New Roman"/>
              </w:rPr>
            </w:pPr>
            <w:bookmarkStart w:id="14" w:name="P138"/>
            <w:bookmarkEnd w:id="14"/>
            <w:r w:rsidRPr="00973DA6">
              <w:rPr>
                <w:rFonts w:ascii="Times New Roman" w:hAnsi="Times New Roman" w:cs="Times New Roman"/>
              </w:rPr>
              <w:t>12</w:t>
            </w:r>
          </w:p>
        </w:tc>
        <w:tc>
          <w:tcPr>
            <w:tcW w:w="850" w:type="dxa"/>
            <w:tcBorders>
              <w:top w:val="single" w:sz="4" w:space="0" w:color="auto"/>
              <w:bottom w:val="single" w:sz="4" w:space="0" w:color="auto"/>
            </w:tcBorders>
          </w:tcPr>
          <w:p w:rsidR="001353B4" w:rsidRPr="00973DA6" w:rsidRDefault="001353B4" w:rsidP="0035223F">
            <w:pPr>
              <w:pStyle w:val="ConsPlusNormal"/>
              <w:jc w:val="center"/>
              <w:rPr>
                <w:rFonts w:ascii="Times New Roman" w:hAnsi="Times New Roman" w:cs="Times New Roman"/>
              </w:rPr>
            </w:pPr>
            <w:bookmarkStart w:id="15" w:name="P139"/>
            <w:bookmarkEnd w:id="15"/>
            <w:r w:rsidRPr="00973DA6">
              <w:rPr>
                <w:rFonts w:ascii="Times New Roman" w:hAnsi="Times New Roman" w:cs="Times New Roman"/>
              </w:rPr>
              <w:t>13</w:t>
            </w:r>
          </w:p>
        </w:tc>
        <w:tc>
          <w:tcPr>
            <w:tcW w:w="784" w:type="dxa"/>
            <w:tcBorders>
              <w:top w:val="single" w:sz="4" w:space="0" w:color="auto"/>
              <w:bottom w:val="single" w:sz="4" w:space="0" w:color="auto"/>
              <w:right w:val="single" w:sz="4" w:space="0" w:color="auto"/>
            </w:tcBorders>
          </w:tcPr>
          <w:p w:rsidR="001353B4" w:rsidRPr="00973DA6" w:rsidRDefault="001353B4" w:rsidP="0035223F">
            <w:pPr>
              <w:pStyle w:val="ConsPlusNormal"/>
              <w:jc w:val="center"/>
              <w:rPr>
                <w:rFonts w:ascii="Times New Roman" w:hAnsi="Times New Roman" w:cs="Times New Roman"/>
              </w:rPr>
            </w:pPr>
            <w:bookmarkStart w:id="16" w:name="P140"/>
            <w:bookmarkEnd w:id="16"/>
            <w:r w:rsidRPr="00973DA6">
              <w:rPr>
                <w:rFonts w:ascii="Times New Roman" w:hAnsi="Times New Roman" w:cs="Times New Roman"/>
              </w:rPr>
              <w:t>14</w:t>
            </w:r>
          </w:p>
        </w:tc>
      </w:tr>
      <w:tr w:rsidR="001353B4" w:rsidRPr="00973DA6" w:rsidTr="008D7937">
        <w:tc>
          <w:tcPr>
            <w:tcW w:w="425" w:type="dxa"/>
          </w:tcPr>
          <w:p w:rsidR="001353B4" w:rsidRPr="00973DA6" w:rsidRDefault="001353B4" w:rsidP="0035223F">
            <w:pPr>
              <w:pStyle w:val="ConsPlusNormal"/>
              <w:rPr>
                <w:rFonts w:ascii="Times New Roman" w:hAnsi="Times New Roman" w:cs="Times New Roman"/>
              </w:rPr>
            </w:pPr>
          </w:p>
        </w:tc>
        <w:tc>
          <w:tcPr>
            <w:tcW w:w="709" w:type="dxa"/>
          </w:tcPr>
          <w:p w:rsidR="001353B4" w:rsidRPr="00973DA6" w:rsidRDefault="001353B4" w:rsidP="0035223F">
            <w:pPr>
              <w:pStyle w:val="ConsPlusNormal"/>
              <w:rPr>
                <w:rFonts w:ascii="Times New Roman" w:hAnsi="Times New Roman" w:cs="Times New Roman"/>
              </w:rPr>
            </w:pPr>
          </w:p>
        </w:tc>
        <w:tc>
          <w:tcPr>
            <w:tcW w:w="918" w:type="dxa"/>
          </w:tcPr>
          <w:p w:rsidR="001353B4" w:rsidRPr="00973DA6" w:rsidRDefault="001353B4" w:rsidP="0035223F">
            <w:pPr>
              <w:pStyle w:val="ConsPlusNormal"/>
              <w:rPr>
                <w:rFonts w:ascii="Times New Roman" w:hAnsi="Times New Roman" w:cs="Times New Roman"/>
              </w:rPr>
            </w:pPr>
          </w:p>
        </w:tc>
        <w:tc>
          <w:tcPr>
            <w:tcW w:w="993" w:type="dxa"/>
          </w:tcPr>
          <w:p w:rsidR="001353B4" w:rsidRPr="00973DA6" w:rsidRDefault="001353B4" w:rsidP="0035223F">
            <w:pPr>
              <w:pStyle w:val="ConsPlusNormal"/>
              <w:rPr>
                <w:rFonts w:ascii="Times New Roman" w:hAnsi="Times New Roman" w:cs="Times New Roman"/>
              </w:rPr>
            </w:pPr>
          </w:p>
        </w:tc>
        <w:tc>
          <w:tcPr>
            <w:tcW w:w="1134" w:type="dxa"/>
          </w:tcPr>
          <w:p w:rsidR="001353B4" w:rsidRPr="00973DA6" w:rsidRDefault="001353B4" w:rsidP="0035223F">
            <w:pPr>
              <w:pStyle w:val="ConsPlusNormal"/>
              <w:rPr>
                <w:rFonts w:ascii="Times New Roman" w:hAnsi="Times New Roman" w:cs="Times New Roman"/>
              </w:rPr>
            </w:pPr>
          </w:p>
        </w:tc>
        <w:tc>
          <w:tcPr>
            <w:tcW w:w="850" w:type="dxa"/>
          </w:tcPr>
          <w:p w:rsidR="001353B4" w:rsidRPr="00973DA6" w:rsidRDefault="001353B4" w:rsidP="0035223F">
            <w:pPr>
              <w:pStyle w:val="ConsPlusNormal"/>
              <w:rPr>
                <w:rFonts w:ascii="Times New Roman" w:hAnsi="Times New Roman" w:cs="Times New Roman"/>
              </w:rPr>
            </w:pPr>
          </w:p>
        </w:tc>
        <w:tc>
          <w:tcPr>
            <w:tcW w:w="850" w:type="dxa"/>
          </w:tcPr>
          <w:p w:rsidR="001353B4" w:rsidRPr="00973DA6" w:rsidRDefault="001353B4" w:rsidP="0035223F">
            <w:pPr>
              <w:pStyle w:val="ConsPlusNormal"/>
              <w:rPr>
                <w:rFonts w:ascii="Times New Roman" w:hAnsi="Times New Roman" w:cs="Times New Roman"/>
              </w:rPr>
            </w:pPr>
          </w:p>
        </w:tc>
        <w:tc>
          <w:tcPr>
            <w:tcW w:w="851" w:type="dxa"/>
          </w:tcPr>
          <w:p w:rsidR="001353B4" w:rsidRPr="00973DA6" w:rsidRDefault="001353B4" w:rsidP="0035223F">
            <w:pPr>
              <w:pStyle w:val="ConsPlusNormal"/>
              <w:rPr>
                <w:rFonts w:ascii="Times New Roman" w:hAnsi="Times New Roman" w:cs="Times New Roman"/>
              </w:rPr>
            </w:pPr>
          </w:p>
        </w:tc>
        <w:tc>
          <w:tcPr>
            <w:tcW w:w="697" w:type="dxa"/>
          </w:tcPr>
          <w:p w:rsidR="001353B4" w:rsidRPr="00973DA6" w:rsidRDefault="001353B4" w:rsidP="0035223F">
            <w:pPr>
              <w:pStyle w:val="ConsPlusNormal"/>
              <w:jc w:val="center"/>
              <w:rPr>
                <w:rFonts w:ascii="Times New Roman" w:hAnsi="Times New Roman" w:cs="Times New Roman"/>
              </w:rPr>
            </w:pPr>
            <w:r w:rsidRPr="00973DA6">
              <w:rPr>
                <w:rFonts w:ascii="Times New Roman" w:hAnsi="Times New Roman" w:cs="Times New Roman"/>
              </w:rPr>
              <w:t>(</w:t>
            </w:r>
            <w:hyperlink w:anchor="P136" w:history="1">
              <w:r w:rsidRPr="00973DA6">
                <w:rPr>
                  <w:rFonts w:ascii="Times New Roman" w:hAnsi="Times New Roman" w:cs="Times New Roman"/>
                  <w:color w:val="0000FF"/>
                </w:rPr>
                <w:t>гр. 9</w:t>
              </w:r>
            </w:hyperlink>
            <w:r w:rsidRPr="00973DA6">
              <w:rPr>
                <w:rFonts w:ascii="Times New Roman" w:hAnsi="Times New Roman" w:cs="Times New Roman"/>
              </w:rPr>
              <w:t xml:space="preserve"> - </w:t>
            </w:r>
            <w:hyperlink w:anchor="P135" w:history="1">
              <w:r w:rsidRPr="00973DA6">
                <w:rPr>
                  <w:rFonts w:ascii="Times New Roman" w:hAnsi="Times New Roman" w:cs="Times New Roman"/>
                  <w:color w:val="0000FF"/>
                </w:rPr>
                <w:t>гр. 8</w:t>
              </w:r>
            </w:hyperlink>
            <w:r w:rsidRPr="00973DA6">
              <w:rPr>
                <w:rFonts w:ascii="Times New Roman" w:hAnsi="Times New Roman" w:cs="Times New Roman"/>
              </w:rPr>
              <w:t>)</w:t>
            </w:r>
          </w:p>
        </w:tc>
        <w:tc>
          <w:tcPr>
            <w:tcW w:w="796" w:type="dxa"/>
          </w:tcPr>
          <w:p w:rsidR="001353B4" w:rsidRPr="00973DA6" w:rsidRDefault="001353B4" w:rsidP="0035223F">
            <w:pPr>
              <w:pStyle w:val="ConsPlusNormal"/>
              <w:rPr>
                <w:rFonts w:ascii="Times New Roman" w:hAnsi="Times New Roman" w:cs="Times New Roman"/>
              </w:rPr>
            </w:pPr>
            <w:r w:rsidRPr="00973DA6">
              <w:rPr>
                <w:rFonts w:ascii="Times New Roman" w:hAnsi="Times New Roman" w:cs="Times New Roman"/>
              </w:rPr>
              <w:t>(</w:t>
            </w:r>
            <w:hyperlink w:anchor="P130" w:history="1">
              <w:r w:rsidRPr="00973DA6">
                <w:rPr>
                  <w:rFonts w:ascii="Times New Roman" w:hAnsi="Times New Roman" w:cs="Times New Roman"/>
                  <w:color w:val="0000FF"/>
                </w:rPr>
                <w:t>гр. 3</w:t>
              </w:r>
            </w:hyperlink>
            <w:r w:rsidRPr="00973DA6">
              <w:rPr>
                <w:rFonts w:ascii="Times New Roman" w:hAnsi="Times New Roman" w:cs="Times New Roman"/>
              </w:rPr>
              <w:t xml:space="preserve"> x </w:t>
            </w:r>
            <w:hyperlink w:anchor="P131" w:history="1">
              <w:r w:rsidRPr="00973DA6">
                <w:rPr>
                  <w:rFonts w:ascii="Times New Roman" w:hAnsi="Times New Roman" w:cs="Times New Roman"/>
                  <w:color w:val="0000FF"/>
                </w:rPr>
                <w:t>гр. 4</w:t>
              </w:r>
            </w:hyperlink>
            <w:r w:rsidRPr="00973DA6">
              <w:rPr>
                <w:rFonts w:ascii="Times New Roman" w:hAnsi="Times New Roman" w:cs="Times New Roman"/>
              </w:rPr>
              <w:t xml:space="preserve"> / количество дней в отчетном месяце) x </w:t>
            </w:r>
            <w:hyperlink w:anchor="P137" w:history="1">
              <w:r w:rsidRPr="00973DA6">
                <w:rPr>
                  <w:rFonts w:ascii="Times New Roman" w:hAnsi="Times New Roman" w:cs="Times New Roman"/>
                  <w:color w:val="0000FF"/>
                </w:rPr>
                <w:t>гр. 10</w:t>
              </w:r>
            </w:hyperlink>
          </w:p>
        </w:tc>
        <w:tc>
          <w:tcPr>
            <w:tcW w:w="918" w:type="dxa"/>
          </w:tcPr>
          <w:p w:rsidR="001353B4" w:rsidRPr="00973DA6" w:rsidRDefault="001353B4" w:rsidP="0035223F">
            <w:pPr>
              <w:pStyle w:val="ConsPlusNormal"/>
              <w:rPr>
                <w:rFonts w:ascii="Times New Roman" w:hAnsi="Times New Roman" w:cs="Times New Roman"/>
              </w:rPr>
            </w:pPr>
          </w:p>
        </w:tc>
        <w:tc>
          <w:tcPr>
            <w:tcW w:w="850" w:type="dxa"/>
          </w:tcPr>
          <w:p w:rsidR="001353B4" w:rsidRPr="00973DA6" w:rsidRDefault="001353B4" w:rsidP="0035223F">
            <w:pPr>
              <w:pStyle w:val="ConsPlusNormal"/>
              <w:rPr>
                <w:rFonts w:ascii="Times New Roman" w:hAnsi="Times New Roman" w:cs="Times New Roman"/>
              </w:rPr>
            </w:pPr>
            <w:r w:rsidRPr="00973DA6">
              <w:rPr>
                <w:rFonts w:ascii="Times New Roman" w:hAnsi="Times New Roman" w:cs="Times New Roman"/>
              </w:rPr>
              <w:t>1) При отсутствии общедомового прибора учета (</w:t>
            </w:r>
            <w:hyperlink w:anchor="P130" w:history="1">
              <w:r w:rsidRPr="00973DA6">
                <w:rPr>
                  <w:rFonts w:ascii="Times New Roman" w:hAnsi="Times New Roman" w:cs="Times New Roman"/>
                  <w:color w:val="0000FF"/>
                </w:rPr>
                <w:t>гр. 3</w:t>
              </w:r>
            </w:hyperlink>
            <w:r w:rsidRPr="00973DA6">
              <w:rPr>
                <w:rFonts w:ascii="Times New Roman" w:hAnsi="Times New Roman" w:cs="Times New Roman"/>
              </w:rPr>
              <w:t xml:space="preserve"> x </w:t>
            </w:r>
            <w:hyperlink w:anchor="P133" w:history="1">
              <w:r w:rsidRPr="00973DA6">
                <w:rPr>
                  <w:rFonts w:ascii="Times New Roman" w:hAnsi="Times New Roman" w:cs="Times New Roman"/>
                  <w:color w:val="0000FF"/>
                </w:rPr>
                <w:t>гр. 6</w:t>
              </w:r>
            </w:hyperlink>
            <w:r w:rsidRPr="00973DA6">
              <w:rPr>
                <w:rFonts w:ascii="Times New Roman" w:hAnsi="Times New Roman" w:cs="Times New Roman"/>
              </w:rPr>
              <w:t xml:space="preserve"> x </w:t>
            </w:r>
            <w:hyperlink w:anchor="P134" w:history="1">
              <w:r w:rsidRPr="00973DA6">
                <w:rPr>
                  <w:rFonts w:ascii="Times New Roman" w:hAnsi="Times New Roman" w:cs="Times New Roman"/>
                  <w:color w:val="0000FF"/>
                </w:rPr>
                <w:t>гр. 7</w:t>
              </w:r>
            </w:hyperlink>
            <w:r w:rsidRPr="00973DA6">
              <w:rPr>
                <w:rFonts w:ascii="Times New Roman" w:hAnsi="Times New Roman" w:cs="Times New Roman"/>
              </w:rPr>
              <w:t xml:space="preserve"> / количество дней в отчетном месяце) x </w:t>
            </w:r>
            <w:hyperlink w:anchor="P137" w:history="1">
              <w:r w:rsidRPr="00973DA6">
                <w:rPr>
                  <w:rFonts w:ascii="Times New Roman" w:hAnsi="Times New Roman" w:cs="Times New Roman"/>
                  <w:color w:val="0000FF"/>
                </w:rPr>
                <w:t>гр. 10</w:t>
              </w:r>
            </w:hyperlink>
          </w:p>
          <w:p w:rsidR="001353B4" w:rsidRPr="00973DA6" w:rsidRDefault="001353B4" w:rsidP="0035223F">
            <w:pPr>
              <w:pStyle w:val="ConsPlusNormal"/>
              <w:rPr>
                <w:rFonts w:ascii="Times New Roman" w:hAnsi="Times New Roman" w:cs="Times New Roman"/>
              </w:rPr>
            </w:pPr>
            <w:r w:rsidRPr="00973DA6">
              <w:rPr>
                <w:rFonts w:ascii="Times New Roman" w:hAnsi="Times New Roman" w:cs="Times New Roman"/>
              </w:rPr>
              <w:t xml:space="preserve">2) при наличии </w:t>
            </w:r>
            <w:r w:rsidRPr="00973DA6">
              <w:rPr>
                <w:rFonts w:ascii="Times New Roman" w:hAnsi="Times New Roman" w:cs="Times New Roman"/>
              </w:rPr>
              <w:lastRenderedPageBreak/>
              <w:t>общедомового прибора учета (</w:t>
            </w:r>
            <w:hyperlink w:anchor="P130" w:history="1">
              <w:r w:rsidRPr="00973DA6">
                <w:rPr>
                  <w:rFonts w:ascii="Times New Roman" w:hAnsi="Times New Roman" w:cs="Times New Roman"/>
                  <w:color w:val="0000FF"/>
                </w:rPr>
                <w:t>гр. 3</w:t>
              </w:r>
            </w:hyperlink>
            <w:r w:rsidRPr="00973DA6">
              <w:rPr>
                <w:rFonts w:ascii="Times New Roman" w:hAnsi="Times New Roman" w:cs="Times New Roman"/>
              </w:rPr>
              <w:t xml:space="preserve"> x </w:t>
            </w:r>
            <w:hyperlink w:anchor="P132" w:history="1">
              <w:r w:rsidRPr="00973DA6">
                <w:rPr>
                  <w:rFonts w:ascii="Times New Roman" w:hAnsi="Times New Roman" w:cs="Times New Roman"/>
                  <w:color w:val="0000FF"/>
                </w:rPr>
                <w:t>гр. 5</w:t>
              </w:r>
            </w:hyperlink>
            <w:r w:rsidRPr="00973DA6">
              <w:rPr>
                <w:rFonts w:ascii="Times New Roman" w:hAnsi="Times New Roman" w:cs="Times New Roman"/>
              </w:rPr>
              <w:t xml:space="preserve"> x </w:t>
            </w:r>
            <w:hyperlink w:anchor="P134" w:history="1">
              <w:r w:rsidRPr="00973DA6">
                <w:rPr>
                  <w:rFonts w:ascii="Times New Roman" w:hAnsi="Times New Roman" w:cs="Times New Roman"/>
                  <w:color w:val="0000FF"/>
                </w:rPr>
                <w:t>гр. 7</w:t>
              </w:r>
            </w:hyperlink>
            <w:r w:rsidRPr="00973DA6">
              <w:rPr>
                <w:rFonts w:ascii="Times New Roman" w:hAnsi="Times New Roman" w:cs="Times New Roman"/>
              </w:rPr>
              <w:t xml:space="preserve"> / количество дней в отчетном месяце) x </w:t>
            </w:r>
            <w:hyperlink w:anchor="P137" w:history="1">
              <w:r w:rsidRPr="00973DA6">
                <w:rPr>
                  <w:rFonts w:ascii="Times New Roman" w:hAnsi="Times New Roman" w:cs="Times New Roman"/>
                  <w:color w:val="0000FF"/>
                </w:rPr>
                <w:t>гр. 10</w:t>
              </w:r>
            </w:hyperlink>
          </w:p>
        </w:tc>
        <w:tc>
          <w:tcPr>
            <w:tcW w:w="784" w:type="dxa"/>
            <w:tcBorders>
              <w:right w:val="single" w:sz="4" w:space="0" w:color="auto"/>
            </w:tcBorders>
          </w:tcPr>
          <w:p w:rsidR="001353B4" w:rsidRPr="00973DA6" w:rsidRDefault="001353B4" w:rsidP="0035223F">
            <w:pPr>
              <w:pStyle w:val="ConsPlusNormal"/>
              <w:rPr>
                <w:rFonts w:ascii="Times New Roman" w:hAnsi="Times New Roman" w:cs="Times New Roman"/>
              </w:rPr>
            </w:pPr>
            <w:r w:rsidRPr="00973DA6">
              <w:rPr>
                <w:rFonts w:ascii="Times New Roman" w:hAnsi="Times New Roman" w:cs="Times New Roman"/>
              </w:rPr>
              <w:lastRenderedPageBreak/>
              <w:t>(</w:t>
            </w:r>
            <w:hyperlink w:anchor="P138" w:history="1">
              <w:r w:rsidRPr="00973DA6">
                <w:rPr>
                  <w:rFonts w:ascii="Times New Roman" w:hAnsi="Times New Roman" w:cs="Times New Roman"/>
                  <w:color w:val="0000FF"/>
                </w:rPr>
                <w:t>гр. 11</w:t>
              </w:r>
            </w:hyperlink>
            <w:r w:rsidRPr="00973DA6">
              <w:rPr>
                <w:rFonts w:ascii="Times New Roman" w:hAnsi="Times New Roman" w:cs="Times New Roman"/>
              </w:rPr>
              <w:t xml:space="preserve"> + </w:t>
            </w:r>
            <w:hyperlink w:anchor="P139" w:history="1">
              <w:r w:rsidRPr="00973DA6">
                <w:rPr>
                  <w:rFonts w:ascii="Times New Roman" w:hAnsi="Times New Roman" w:cs="Times New Roman"/>
                  <w:color w:val="0000FF"/>
                </w:rPr>
                <w:t>гр. 12</w:t>
              </w:r>
            </w:hyperlink>
            <w:r w:rsidRPr="00973DA6">
              <w:rPr>
                <w:rFonts w:ascii="Times New Roman" w:hAnsi="Times New Roman" w:cs="Times New Roman"/>
              </w:rPr>
              <w:t xml:space="preserve"> - </w:t>
            </w:r>
            <w:hyperlink w:anchor="P140" w:history="1">
              <w:r w:rsidRPr="00973DA6">
                <w:rPr>
                  <w:rFonts w:ascii="Times New Roman" w:hAnsi="Times New Roman" w:cs="Times New Roman"/>
                  <w:color w:val="0000FF"/>
                </w:rPr>
                <w:t>гр. 13</w:t>
              </w:r>
            </w:hyperlink>
            <w:r w:rsidRPr="00973DA6">
              <w:rPr>
                <w:rFonts w:ascii="Times New Roman" w:hAnsi="Times New Roman" w:cs="Times New Roman"/>
              </w:rPr>
              <w:t>)</w:t>
            </w:r>
          </w:p>
        </w:tc>
      </w:tr>
      <w:tr w:rsidR="001353B4" w:rsidRPr="00973DA6" w:rsidTr="008D7937">
        <w:tc>
          <w:tcPr>
            <w:tcW w:w="425" w:type="dxa"/>
          </w:tcPr>
          <w:p w:rsidR="001353B4" w:rsidRPr="00973DA6" w:rsidRDefault="001353B4">
            <w:pPr>
              <w:pStyle w:val="ConsPlusNormal"/>
              <w:rPr>
                <w:rFonts w:ascii="Times New Roman" w:hAnsi="Times New Roman" w:cs="Times New Roman"/>
              </w:rPr>
            </w:pPr>
          </w:p>
        </w:tc>
        <w:tc>
          <w:tcPr>
            <w:tcW w:w="709" w:type="dxa"/>
          </w:tcPr>
          <w:p w:rsidR="001353B4" w:rsidRPr="00973DA6" w:rsidRDefault="001353B4">
            <w:pPr>
              <w:pStyle w:val="ConsPlusNormal"/>
              <w:rPr>
                <w:rFonts w:ascii="Times New Roman" w:hAnsi="Times New Roman" w:cs="Times New Roman"/>
              </w:rPr>
            </w:pPr>
          </w:p>
        </w:tc>
        <w:tc>
          <w:tcPr>
            <w:tcW w:w="918" w:type="dxa"/>
          </w:tcPr>
          <w:p w:rsidR="001353B4" w:rsidRPr="00973DA6" w:rsidRDefault="001353B4">
            <w:pPr>
              <w:pStyle w:val="ConsPlusNormal"/>
              <w:rPr>
                <w:rFonts w:ascii="Times New Roman" w:hAnsi="Times New Roman" w:cs="Times New Roman"/>
              </w:rPr>
            </w:pPr>
          </w:p>
        </w:tc>
        <w:tc>
          <w:tcPr>
            <w:tcW w:w="993" w:type="dxa"/>
          </w:tcPr>
          <w:p w:rsidR="001353B4" w:rsidRPr="00973DA6" w:rsidRDefault="001353B4">
            <w:pPr>
              <w:pStyle w:val="ConsPlusNormal"/>
              <w:rPr>
                <w:rFonts w:ascii="Times New Roman" w:hAnsi="Times New Roman" w:cs="Times New Roman"/>
              </w:rPr>
            </w:pPr>
          </w:p>
        </w:tc>
        <w:tc>
          <w:tcPr>
            <w:tcW w:w="1134" w:type="dxa"/>
          </w:tcPr>
          <w:p w:rsidR="001353B4" w:rsidRPr="00973DA6" w:rsidRDefault="001353B4">
            <w:pPr>
              <w:pStyle w:val="ConsPlusNormal"/>
              <w:rPr>
                <w:rFonts w:ascii="Times New Roman" w:hAnsi="Times New Roman" w:cs="Times New Roman"/>
              </w:rPr>
            </w:pPr>
          </w:p>
        </w:tc>
        <w:tc>
          <w:tcPr>
            <w:tcW w:w="850" w:type="dxa"/>
          </w:tcPr>
          <w:p w:rsidR="001353B4" w:rsidRPr="00973DA6" w:rsidRDefault="001353B4">
            <w:pPr>
              <w:pStyle w:val="ConsPlusNormal"/>
              <w:rPr>
                <w:rFonts w:ascii="Times New Roman" w:hAnsi="Times New Roman" w:cs="Times New Roman"/>
              </w:rPr>
            </w:pPr>
          </w:p>
        </w:tc>
        <w:tc>
          <w:tcPr>
            <w:tcW w:w="850" w:type="dxa"/>
          </w:tcPr>
          <w:p w:rsidR="001353B4" w:rsidRPr="00973DA6" w:rsidRDefault="001353B4">
            <w:pPr>
              <w:pStyle w:val="ConsPlusNormal"/>
              <w:rPr>
                <w:rFonts w:ascii="Times New Roman" w:hAnsi="Times New Roman" w:cs="Times New Roman"/>
              </w:rPr>
            </w:pPr>
          </w:p>
        </w:tc>
        <w:tc>
          <w:tcPr>
            <w:tcW w:w="851" w:type="dxa"/>
          </w:tcPr>
          <w:p w:rsidR="001353B4" w:rsidRPr="00973DA6" w:rsidRDefault="001353B4">
            <w:pPr>
              <w:pStyle w:val="ConsPlusNormal"/>
              <w:rPr>
                <w:rFonts w:ascii="Times New Roman" w:hAnsi="Times New Roman" w:cs="Times New Roman"/>
              </w:rPr>
            </w:pPr>
          </w:p>
        </w:tc>
        <w:tc>
          <w:tcPr>
            <w:tcW w:w="697" w:type="dxa"/>
          </w:tcPr>
          <w:p w:rsidR="001353B4" w:rsidRPr="00973DA6" w:rsidRDefault="001353B4">
            <w:pPr>
              <w:pStyle w:val="ConsPlusNormal"/>
              <w:rPr>
                <w:rFonts w:ascii="Times New Roman" w:hAnsi="Times New Roman" w:cs="Times New Roman"/>
              </w:rPr>
            </w:pPr>
          </w:p>
        </w:tc>
        <w:tc>
          <w:tcPr>
            <w:tcW w:w="796" w:type="dxa"/>
          </w:tcPr>
          <w:p w:rsidR="001353B4" w:rsidRPr="00973DA6" w:rsidRDefault="001353B4">
            <w:pPr>
              <w:pStyle w:val="ConsPlusNormal"/>
              <w:rPr>
                <w:rFonts w:ascii="Times New Roman" w:hAnsi="Times New Roman" w:cs="Times New Roman"/>
              </w:rPr>
            </w:pPr>
          </w:p>
        </w:tc>
        <w:tc>
          <w:tcPr>
            <w:tcW w:w="918" w:type="dxa"/>
          </w:tcPr>
          <w:p w:rsidR="001353B4" w:rsidRPr="00973DA6" w:rsidRDefault="001353B4">
            <w:pPr>
              <w:pStyle w:val="ConsPlusNormal"/>
              <w:rPr>
                <w:rFonts w:ascii="Times New Roman" w:hAnsi="Times New Roman" w:cs="Times New Roman"/>
              </w:rPr>
            </w:pPr>
          </w:p>
        </w:tc>
        <w:tc>
          <w:tcPr>
            <w:tcW w:w="850" w:type="dxa"/>
          </w:tcPr>
          <w:p w:rsidR="001353B4" w:rsidRPr="00973DA6" w:rsidRDefault="001353B4">
            <w:pPr>
              <w:pStyle w:val="ConsPlusNormal"/>
              <w:rPr>
                <w:rFonts w:ascii="Times New Roman" w:hAnsi="Times New Roman" w:cs="Times New Roman"/>
              </w:rPr>
            </w:pPr>
          </w:p>
        </w:tc>
        <w:tc>
          <w:tcPr>
            <w:tcW w:w="784" w:type="dxa"/>
            <w:tcBorders>
              <w:right w:val="single" w:sz="4" w:space="0" w:color="auto"/>
            </w:tcBorders>
          </w:tcPr>
          <w:p w:rsidR="001353B4" w:rsidRPr="00973DA6" w:rsidRDefault="001353B4">
            <w:pPr>
              <w:pStyle w:val="ConsPlusNormal"/>
              <w:rPr>
                <w:rFonts w:ascii="Times New Roman" w:hAnsi="Times New Roman" w:cs="Times New Roman"/>
              </w:rPr>
            </w:pPr>
          </w:p>
        </w:tc>
      </w:tr>
    </w:tbl>
    <w:p w:rsidR="001353B4" w:rsidRPr="00973DA6" w:rsidRDefault="001353B4">
      <w:pPr>
        <w:pStyle w:val="ConsPlusNormal"/>
        <w:ind w:firstLine="540"/>
        <w:jc w:val="both"/>
        <w:rPr>
          <w:rFonts w:ascii="Times New Roman" w:hAnsi="Times New Roman" w:cs="Times New Roman"/>
        </w:rPr>
      </w:pPr>
    </w:p>
    <w:p w:rsidR="006F31E8" w:rsidRPr="00B92EDA" w:rsidRDefault="001353B4">
      <w:pPr>
        <w:pStyle w:val="ConsPlusNonformat"/>
        <w:jc w:val="both"/>
        <w:rPr>
          <w:rFonts w:ascii="Times New Roman" w:hAnsi="Times New Roman" w:cs="Times New Roman"/>
          <w:sz w:val="28"/>
          <w:szCs w:val="28"/>
        </w:rPr>
      </w:pPr>
      <w:r w:rsidRPr="00B92EDA">
        <w:rPr>
          <w:rFonts w:ascii="Times New Roman" w:hAnsi="Times New Roman" w:cs="Times New Roman"/>
          <w:sz w:val="28"/>
          <w:szCs w:val="28"/>
        </w:rPr>
        <w:t xml:space="preserve">    Руководитель организации</w:t>
      </w:r>
      <w:proofErr w:type="gramStart"/>
      <w:r w:rsidRPr="00B92EDA">
        <w:rPr>
          <w:rFonts w:ascii="Times New Roman" w:hAnsi="Times New Roman" w:cs="Times New Roman"/>
          <w:sz w:val="28"/>
          <w:szCs w:val="28"/>
        </w:rPr>
        <w:t xml:space="preserve"> </w:t>
      </w:r>
      <w:r w:rsidR="0033490C">
        <w:rPr>
          <w:rFonts w:ascii="Times New Roman" w:hAnsi="Times New Roman" w:cs="Times New Roman"/>
          <w:sz w:val="28"/>
          <w:szCs w:val="28"/>
        </w:rPr>
        <w:t xml:space="preserve">                                   </w:t>
      </w:r>
      <w:r w:rsidRPr="00B92EDA">
        <w:rPr>
          <w:rFonts w:ascii="Times New Roman" w:hAnsi="Times New Roman" w:cs="Times New Roman"/>
          <w:sz w:val="28"/>
          <w:szCs w:val="28"/>
        </w:rPr>
        <w:t xml:space="preserve">_________(___________)           </w:t>
      </w:r>
      <w:proofErr w:type="gramEnd"/>
    </w:p>
    <w:p w:rsidR="001353B4" w:rsidRPr="00B92EDA" w:rsidRDefault="0033490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353B4" w:rsidRPr="00B92EDA">
        <w:rPr>
          <w:rFonts w:ascii="Times New Roman" w:hAnsi="Times New Roman" w:cs="Times New Roman"/>
          <w:sz w:val="28"/>
          <w:szCs w:val="28"/>
        </w:rPr>
        <w:t>(подпис</w:t>
      </w:r>
      <w:r>
        <w:rPr>
          <w:rFonts w:ascii="Times New Roman" w:hAnsi="Times New Roman" w:cs="Times New Roman"/>
          <w:sz w:val="28"/>
          <w:szCs w:val="28"/>
        </w:rPr>
        <w:t>ь)  (Ф.И.О.)</w:t>
      </w:r>
    </w:p>
    <w:p w:rsidR="006F31E8" w:rsidRPr="00B92EDA" w:rsidRDefault="001353B4">
      <w:pPr>
        <w:pStyle w:val="ConsPlusNonformat"/>
        <w:jc w:val="both"/>
        <w:rPr>
          <w:rFonts w:ascii="Times New Roman" w:hAnsi="Times New Roman" w:cs="Times New Roman"/>
          <w:sz w:val="28"/>
          <w:szCs w:val="28"/>
        </w:rPr>
      </w:pPr>
      <w:r w:rsidRPr="00B92EDA">
        <w:rPr>
          <w:rFonts w:ascii="Times New Roman" w:hAnsi="Times New Roman" w:cs="Times New Roman"/>
          <w:sz w:val="28"/>
          <w:szCs w:val="28"/>
        </w:rPr>
        <w:t xml:space="preserve">    Главный бухгалтер</w:t>
      </w:r>
      <w:proofErr w:type="gramStart"/>
      <w:r w:rsidR="0033490C">
        <w:rPr>
          <w:rFonts w:ascii="Times New Roman" w:hAnsi="Times New Roman" w:cs="Times New Roman"/>
          <w:sz w:val="28"/>
          <w:szCs w:val="28"/>
        </w:rPr>
        <w:t xml:space="preserve">                                               </w:t>
      </w:r>
      <w:r w:rsidRPr="00B92EDA">
        <w:rPr>
          <w:rFonts w:ascii="Times New Roman" w:hAnsi="Times New Roman" w:cs="Times New Roman"/>
          <w:sz w:val="28"/>
          <w:szCs w:val="28"/>
        </w:rPr>
        <w:t xml:space="preserve"> _________(___</w:t>
      </w:r>
      <w:r w:rsidR="0033490C">
        <w:rPr>
          <w:rFonts w:ascii="Times New Roman" w:hAnsi="Times New Roman" w:cs="Times New Roman"/>
          <w:sz w:val="28"/>
          <w:szCs w:val="28"/>
        </w:rPr>
        <w:t>________)</w:t>
      </w:r>
      <w:proofErr w:type="gramEnd"/>
    </w:p>
    <w:p w:rsidR="006F31E8" w:rsidRPr="00B92EDA" w:rsidRDefault="006F31E8" w:rsidP="006F31E8">
      <w:pPr>
        <w:pStyle w:val="ConsPlusNonformat"/>
        <w:jc w:val="both"/>
        <w:rPr>
          <w:rFonts w:ascii="Times New Roman" w:hAnsi="Times New Roman" w:cs="Times New Roman"/>
          <w:sz w:val="28"/>
          <w:szCs w:val="28"/>
        </w:rPr>
      </w:pPr>
      <w:r w:rsidRPr="00B92EDA">
        <w:rPr>
          <w:rFonts w:ascii="Times New Roman" w:hAnsi="Times New Roman" w:cs="Times New Roman"/>
          <w:sz w:val="28"/>
          <w:szCs w:val="28"/>
        </w:rPr>
        <w:tab/>
      </w:r>
      <w:r w:rsidRPr="00B92EDA">
        <w:rPr>
          <w:rFonts w:ascii="Times New Roman" w:hAnsi="Times New Roman" w:cs="Times New Roman"/>
          <w:sz w:val="28"/>
          <w:szCs w:val="28"/>
        </w:rPr>
        <w:tab/>
      </w:r>
      <w:r w:rsidRPr="00B92EDA">
        <w:rPr>
          <w:rFonts w:ascii="Times New Roman" w:hAnsi="Times New Roman" w:cs="Times New Roman"/>
          <w:sz w:val="28"/>
          <w:szCs w:val="28"/>
        </w:rPr>
        <w:tab/>
      </w:r>
      <w:r w:rsidR="0033490C">
        <w:rPr>
          <w:rFonts w:ascii="Times New Roman" w:hAnsi="Times New Roman" w:cs="Times New Roman"/>
          <w:sz w:val="28"/>
          <w:szCs w:val="28"/>
        </w:rPr>
        <w:t xml:space="preserve">                                                       </w:t>
      </w:r>
      <w:r w:rsidRPr="00B92EDA">
        <w:rPr>
          <w:rFonts w:ascii="Times New Roman" w:hAnsi="Times New Roman" w:cs="Times New Roman"/>
          <w:sz w:val="28"/>
          <w:szCs w:val="28"/>
        </w:rPr>
        <w:t>(подпись)  (Ф.И.О.)</w:t>
      </w:r>
    </w:p>
    <w:p w:rsidR="006F31E8" w:rsidRPr="00B92EDA" w:rsidRDefault="006F31E8" w:rsidP="006F31E8">
      <w:pPr>
        <w:pStyle w:val="ConsPlusNonformat"/>
        <w:jc w:val="both"/>
        <w:rPr>
          <w:rFonts w:ascii="Times New Roman" w:hAnsi="Times New Roman" w:cs="Times New Roman"/>
          <w:sz w:val="28"/>
          <w:szCs w:val="28"/>
        </w:rPr>
      </w:pPr>
    </w:p>
    <w:p w:rsidR="006F31E8" w:rsidRPr="00B92EDA" w:rsidRDefault="006F31E8" w:rsidP="006F31E8">
      <w:pPr>
        <w:pStyle w:val="ConsPlusNonformat"/>
        <w:jc w:val="both"/>
        <w:rPr>
          <w:rFonts w:ascii="Times New Roman" w:hAnsi="Times New Roman" w:cs="Times New Roman"/>
          <w:sz w:val="28"/>
          <w:szCs w:val="28"/>
        </w:rPr>
      </w:pPr>
      <w:r w:rsidRPr="00B92EDA">
        <w:rPr>
          <w:rFonts w:ascii="Times New Roman" w:hAnsi="Times New Roman" w:cs="Times New Roman"/>
          <w:sz w:val="28"/>
          <w:szCs w:val="28"/>
        </w:rPr>
        <w:t>Проверено:</w:t>
      </w:r>
    </w:p>
    <w:p w:rsidR="006F31E8" w:rsidRPr="00B92EDA" w:rsidRDefault="006F31E8" w:rsidP="006F31E8">
      <w:pPr>
        <w:pStyle w:val="ConsPlusNonformat"/>
        <w:jc w:val="both"/>
        <w:rPr>
          <w:rFonts w:ascii="Times New Roman" w:hAnsi="Times New Roman" w:cs="Times New Roman"/>
          <w:sz w:val="28"/>
          <w:szCs w:val="28"/>
        </w:rPr>
      </w:pPr>
    </w:p>
    <w:p w:rsidR="006F31E8" w:rsidRPr="00B92EDA" w:rsidRDefault="006F31E8">
      <w:pPr>
        <w:pStyle w:val="ConsPlusNonformat"/>
        <w:jc w:val="both"/>
        <w:rPr>
          <w:rFonts w:ascii="Times New Roman" w:hAnsi="Times New Roman" w:cs="Times New Roman"/>
          <w:sz w:val="28"/>
          <w:szCs w:val="28"/>
        </w:rPr>
      </w:pPr>
      <w:r w:rsidRPr="00B92EDA">
        <w:rPr>
          <w:rFonts w:ascii="Times New Roman" w:hAnsi="Times New Roman" w:cs="Times New Roman"/>
          <w:sz w:val="28"/>
          <w:szCs w:val="28"/>
        </w:rPr>
        <w:t>Начальник ОГХ Администрации г. Кумертау РБ</w:t>
      </w:r>
      <w:proofErr w:type="gramStart"/>
      <w:r w:rsidRPr="00B92EDA">
        <w:rPr>
          <w:rFonts w:ascii="Times New Roman" w:hAnsi="Times New Roman" w:cs="Times New Roman"/>
          <w:sz w:val="28"/>
          <w:szCs w:val="28"/>
        </w:rPr>
        <w:t xml:space="preserve"> </w:t>
      </w:r>
      <w:r w:rsidR="00360BA9">
        <w:rPr>
          <w:rFonts w:ascii="Times New Roman" w:hAnsi="Times New Roman" w:cs="Times New Roman"/>
          <w:sz w:val="28"/>
          <w:szCs w:val="28"/>
        </w:rPr>
        <w:t xml:space="preserve">   </w:t>
      </w:r>
      <w:r w:rsidRPr="00B92EDA">
        <w:rPr>
          <w:rFonts w:ascii="Times New Roman" w:hAnsi="Times New Roman" w:cs="Times New Roman"/>
          <w:sz w:val="28"/>
          <w:szCs w:val="28"/>
        </w:rPr>
        <w:t>_________(_____</w:t>
      </w:r>
      <w:r w:rsidR="00360BA9">
        <w:rPr>
          <w:rFonts w:ascii="Times New Roman" w:hAnsi="Times New Roman" w:cs="Times New Roman"/>
          <w:sz w:val="28"/>
          <w:szCs w:val="28"/>
        </w:rPr>
        <w:t>__</w:t>
      </w:r>
      <w:r w:rsidRPr="00B92EDA">
        <w:rPr>
          <w:rFonts w:ascii="Times New Roman" w:hAnsi="Times New Roman" w:cs="Times New Roman"/>
          <w:sz w:val="28"/>
          <w:szCs w:val="28"/>
        </w:rPr>
        <w:t>____)</w:t>
      </w:r>
      <w:proofErr w:type="gramEnd"/>
    </w:p>
    <w:p w:rsidR="006F31E8" w:rsidRPr="00B92EDA" w:rsidRDefault="006F31E8">
      <w:pPr>
        <w:pStyle w:val="ConsPlusNonformat"/>
        <w:jc w:val="both"/>
        <w:rPr>
          <w:rFonts w:ascii="Times New Roman" w:hAnsi="Times New Roman" w:cs="Times New Roman"/>
          <w:sz w:val="28"/>
          <w:szCs w:val="28"/>
        </w:rPr>
      </w:pPr>
    </w:p>
    <w:p w:rsidR="001353B4" w:rsidRPr="00B92EDA" w:rsidRDefault="001353B4">
      <w:pPr>
        <w:pStyle w:val="ConsPlusNonformat"/>
        <w:jc w:val="both"/>
        <w:rPr>
          <w:rFonts w:ascii="Times New Roman" w:hAnsi="Times New Roman" w:cs="Times New Roman"/>
          <w:sz w:val="28"/>
          <w:szCs w:val="28"/>
        </w:rPr>
      </w:pPr>
      <w:r w:rsidRPr="00B92EDA">
        <w:rPr>
          <w:rFonts w:ascii="Times New Roman" w:hAnsi="Times New Roman" w:cs="Times New Roman"/>
          <w:sz w:val="28"/>
          <w:szCs w:val="28"/>
        </w:rPr>
        <w:t xml:space="preserve">Согласовано:                              </w:t>
      </w:r>
    </w:p>
    <w:p w:rsidR="006F31E8" w:rsidRPr="00B92EDA" w:rsidRDefault="006F31E8">
      <w:pPr>
        <w:pStyle w:val="ConsPlusNonformat"/>
        <w:jc w:val="both"/>
        <w:rPr>
          <w:rFonts w:ascii="Times New Roman" w:hAnsi="Times New Roman" w:cs="Times New Roman"/>
          <w:sz w:val="28"/>
          <w:szCs w:val="28"/>
        </w:rPr>
      </w:pPr>
    </w:p>
    <w:p w:rsidR="00B25996" w:rsidRDefault="00B25996" w:rsidP="00B25996">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w:t>
      </w:r>
      <w:r w:rsidRPr="00B92EDA">
        <w:rPr>
          <w:rFonts w:ascii="Times New Roman" w:hAnsi="Times New Roman" w:cs="Times New Roman"/>
          <w:sz w:val="28"/>
          <w:szCs w:val="28"/>
        </w:rPr>
        <w:t>главы</w:t>
      </w:r>
      <w:r>
        <w:rPr>
          <w:rFonts w:ascii="Times New Roman" w:hAnsi="Times New Roman" w:cs="Times New Roman"/>
          <w:sz w:val="28"/>
          <w:szCs w:val="28"/>
        </w:rPr>
        <w:t xml:space="preserve"> администрации</w:t>
      </w:r>
      <w:r w:rsidRPr="00B92EDA">
        <w:rPr>
          <w:rFonts w:ascii="Times New Roman" w:hAnsi="Times New Roman" w:cs="Times New Roman"/>
          <w:sz w:val="28"/>
          <w:szCs w:val="28"/>
        </w:rPr>
        <w:t xml:space="preserve"> по строительству</w:t>
      </w:r>
      <w:r>
        <w:rPr>
          <w:rFonts w:ascii="Times New Roman" w:hAnsi="Times New Roman" w:cs="Times New Roman"/>
          <w:sz w:val="28"/>
          <w:szCs w:val="28"/>
        </w:rPr>
        <w:t>,</w:t>
      </w:r>
    </w:p>
    <w:p w:rsidR="001353B4" w:rsidRPr="00B92EDA" w:rsidRDefault="00B25996" w:rsidP="00B25996">
      <w:pPr>
        <w:pStyle w:val="ConsPlusNonformat"/>
        <w:jc w:val="both"/>
        <w:rPr>
          <w:rFonts w:ascii="Times New Roman" w:hAnsi="Times New Roman" w:cs="Times New Roman"/>
          <w:sz w:val="28"/>
          <w:szCs w:val="28"/>
        </w:rPr>
      </w:pPr>
      <w:r w:rsidRPr="00B92EDA">
        <w:rPr>
          <w:rFonts w:ascii="Times New Roman" w:hAnsi="Times New Roman" w:cs="Times New Roman"/>
          <w:sz w:val="28"/>
          <w:szCs w:val="28"/>
        </w:rPr>
        <w:t>ЖКХ и инфраструктуре</w:t>
      </w:r>
      <w:proofErr w:type="gramStart"/>
      <w:r w:rsidR="00360BA9">
        <w:rPr>
          <w:rFonts w:ascii="Times New Roman" w:hAnsi="Times New Roman" w:cs="Times New Roman"/>
          <w:sz w:val="28"/>
          <w:szCs w:val="28"/>
        </w:rPr>
        <w:t xml:space="preserve">                                             </w:t>
      </w:r>
      <w:r w:rsidR="001353B4" w:rsidRPr="00B92EDA">
        <w:rPr>
          <w:rFonts w:ascii="Times New Roman" w:hAnsi="Times New Roman" w:cs="Times New Roman"/>
          <w:sz w:val="28"/>
          <w:szCs w:val="28"/>
        </w:rPr>
        <w:t>_________(___________)</w:t>
      </w:r>
      <w:proofErr w:type="gramEnd"/>
    </w:p>
    <w:p w:rsidR="006F31E8" w:rsidRPr="00B92EDA" w:rsidRDefault="006F31E8">
      <w:pPr>
        <w:pStyle w:val="ConsPlusNonformat"/>
        <w:jc w:val="both"/>
        <w:rPr>
          <w:rFonts w:ascii="Times New Roman" w:hAnsi="Times New Roman" w:cs="Times New Roman"/>
          <w:sz w:val="28"/>
          <w:szCs w:val="28"/>
        </w:rPr>
      </w:pPr>
    </w:p>
    <w:p w:rsidR="001353B4" w:rsidRPr="00B92EDA" w:rsidRDefault="001353B4">
      <w:pPr>
        <w:pStyle w:val="ConsPlusNonformat"/>
        <w:jc w:val="both"/>
        <w:rPr>
          <w:rFonts w:ascii="Times New Roman" w:hAnsi="Times New Roman" w:cs="Times New Roman"/>
          <w:sz w:val="28"/>
          <w:szCs w:val="28"/>
        </w:rPr>
      </w:pPr>
      <w:r w:rsidRPr="00B92EDA">
        <w:rPr>
          <w:rFonts w:ascii="Times New Roman" w:hAnsi="Times New Roman" w:cs="Times New Roman"/>
          <w:sz w:val="28"/>
          <w:szCs w:val="28"/>
        </w:rPr>
        <w:t>Начальник жилищного отдела Администрации</w:t>
      </w:r>
      <w:proofErr w:type="gramStart"/>
      <w:r w:rsidRPr="00B92EDA">
        <w:rPr>
          <w:rFonts w:ascii="Times New Roman" w:hAnsi="Times New Roman" w:cs="Times New Roman"/>
          <w:sz w:val="28"/>
          <w:szCs w:val="28"/>
        </w:rPr>
        <w:t xml:space="preserve"> </w:t>
      </w:r>
      <w:r w:rsidR="00360BA9">
        <w:rPr>
          <w:rFonts w:ascii="Times New Roman" w:hAnsi="Times New Roman" w:cs="Times New Roman"/>
          <w:sz w:val="28"/>
          <w:szCs w:val="28"/>
        </w:rPr>
        <w:t xml:space="preserve">     </w:t>
      </w:r>
      <w:r w:rsidRPr="00B92EDA">
        <w:rPr>
          <w:rFonts w:ascii="Times New Roman" w:hAnsi="Times New Roman" w:cs="Times New Roman"/>
          <w:sz w:val="28"/>
          <w:szCs w:val="28"/>
        </w:rPr>
        <w:t>_________(_____</w:t>
      </w:r>
      <w:r w:rsidR="00360BA9">
        <w:rPr>
          <w:rFonts w:ascii="Times New Roman" w:hAnsi="Times New Roman" w:cs="Times New Roman"/>
          <w:sz w:val="28"/>
          <w:szCs w:val="28"/>
        </w:rPr>
        <w:t>__</w:t>
      </w:r>
      <w:r w:rsidRPr="00B92EDA">
        <w:rPr>
          <w:rFonts w:ascii="Times New Roman" w:hAnsi="Times New Roman" w:cs="Times New Roman"/>
          <w:sz w:val="28"/>
          <w:szCs w:val="28"/>
        </w:rPr>
        <w:t>____)</w:t>
      </w:r>
      <w:proofErr w:type="gramEnd"/>
    </w:p>
    <w:p w:rsidR="001353B4" w:rsidRPr="00B92EDA" w:rsidRDefault="001353B4">
      <w:pPr>
        <w:pStyle w:val="ConsPlusNonformat"/>
        <w:jc w:val="both"/>
        <w:rPr>
          <w:rFonts w:ascii="Times New Roman" w:hAnsi="Times New Roman" w:cs="Times New Roman"/>
          <w:sz w:val="28"/>
          <w:szCs w:val="28"/>
        </w:rPr>
      </w:pPr>
    </w:p>
    <w:p w:rsidR="001353B4" w:rsidRPr="009461DF" w:rsidRDefault="001353B4" w:rsidP="009461DF">
      <w:pPr>
        <w:pStyle w:val="ConsPlusNonformat"/>
        <w:jc w:val="both"/>
        <w:rPr>
          <w:rFonts w:ascii="Times New Roman" w:hAnsi="Times New Roman" w:cs="Times New Roman"/>
          <w:sz w:val="28"/>
          <w:szCs w:val="28"/>
        </w:rPr>
      </w:pPr>
      <w:r w:rsidRPr="00B92EDA">
        <w:rPr>
          <w:rFonts w:ascii="Times New Roman" w:hAnsi="Times New Roman" w:cs="Times New Roman"/>
          <w:sz w:val="28"/>
          <w:szCs w:val="28"/>
        </w:rPr>
        <w:t>Председатель КУС МЗИО РБ по городу Кумертау</w:t>
      </w:r>
      <w:proofErr w:type="gramStart"/>
      <w:r w:rsidRPr="00B92EDA">
        <w:rPr>
          <w:rFonts w:ascii="Times New Roman" w:hAnsi="Times New Roman" w:cs="Times New Roman"/>
          <w:sz w:val="28"/>
          <w:szCs w:val="28"/>
        </w:rPr>
        <w:t xml:space="preserve"> _________(_____</w:t>
      </w:r>
      <w:r w:rsidR="00360BA9">
        <w:rPr>
          <w:rFonts w:ascii="Times New Roman" w:hAnsi="Times New Roman" w:cs="Times New Roman"/>
          <w:sz w:val="28"/>
          <w:szCs w:val="28"/>
        </w:rPr>
        <w:t>__</w:t>
      </w:r>
      <w:r w:rsidRPr="00B92EDA">
        <w:rPr>
          <w:rFonts w:ascii="Times New Roman" w:hAnsi="Times New Roman" w:cs="Times New Roman"/>
          <w:sz w:val="28"/>
          <w:szCs w:val="28"/>
        </w:rPr>
        <w:t>____)</w:t>
      </w:r>
      <w:proofErr w:type="gramEnd"/>
    </w:p>
    <w:sectPr w:rsidR="001353B4" w:rsidRPr="009461DF" w:rsidSect="000E078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53B4"/>
    <w:rsid w:val="0003079A"/>
    <w:rsid w:val="000377E6"/>
    <w:rsid w:val="000B06CE"/>
    <w:rsid w:val="000B156B"/>
    <w:rsid w:val="000B421D"/>
    <w:rsid w:val="000C05FF"/>
    <w:rsid w:val="000C3397"/>
    <w:rsid w:val="001271F7"/>
    <w:rsid w:val="0013404D"/>
    <w:rsid w:val="001353B4"/>
    <w:rsid w:val="0014710D"/>
    <w:rsid w:val="00180A07"/>
    <w:rsid w:val="001A3F59"/>
    <w:rsid w:val="0020349D"/>
    <w:rsid w:val="002061D9"/>
    <w:rsid w:val="00257270"/>
    <w:rsid w:val="002A0C7D"/>
    <w:rsid w:val="002A1B1E"/>
    <w:rsid w:val="002E795B"/>
    <w:rsid w:val="0033490C"/>
    <w:rsid w:val="00342E76"/>
    <w:rsid w:val="0035223F"/>
    <w:rsid w:val="00360BA9"/>
    <w:rsid w:val="00374B63"/>
    <w:rsid w:val="00397123"/>
    <w:rsid w:val="003B6084"/>
    <w:rsid w:val="003D4468"/>
    <w:rsid w:val="00400C58"/>
    <w:rsid w:val="004016E7"/>
    <w:rsid w:val="00425391"/>
    <w:rsid w:val="0043376F"/>
    <w:rsid w:val="00435F29"/>
    <w:rsid w:val="0046422D"/>
    <w:rsid w:val="004A7DCA"/>
    <w:rsid w:val="004C0849"/>
    <w:rsid w:val="004D21E9"/>
    <w:rsid w:val="004D6470"/>
    <w:rsid w:val="005911A1"/>
    <w:rsid w:val="005A24AA"/>
    <w:rsid w:val="005B3B72"/>
    <w:rsid w:val="005C6507"/>
    <w:rsid w:val="005C71FA"/>
    <w:rsid w:val="005D1C6A"/>
    <w:rsid w:val="005E5662"/>
    <w:rsid w:val="006559DE"/>
    <w:rsid w:val="006A0259"/>
    <w:rsid w:val="006F31E8"/>
    <w:rsid w:val="00703A4A"/>
    <w:rsid w:val="00735BC2"/>
    <w:rsid w:val="007510EC"/>
    <w:rsid w:val="007576E9"/>
    <w:rsid w:val="007923EA"/>
    <w:rsid w:val="00792780"/>
    <w:rsid w:val="007F551E"/>
    <w:rsid w:val="00836E49"/>
    <w:rsid w:val="00854FC5"/>
    <w:rsid w:val="008636A0"/>
    <w:rsid w:val="00866C2F"/>
    <w:rsid w:val="008732DA"/>
    <w:rsid w:val="00880A95"/>
    <w:rsid w:val="00881AFC"/>
    <w:rsid w:val="00892996"/>
    <w:rsid w:val="008D7937"/>
    <w:rsid w:val="009461DF"/>
    <w:rsid w:val="00973DA6"/>
    <w:rsid w:val="00991558"/>
    <w:rsid w:val="009E61A7"/>
    <w:rsid w:val="00A23636"/>
    <w:rsid w:val="00A57969"/>
    <w:rsid w:val="00AF5877"/>
    <w:rsid w:val="00B20C6B"/>
    <w:rsid w:val="00B25996"/>
    <w:rsid w:val="00B30597"/>
    <w:rsid w:val="00B61CB2"/>
    <w:rsid w:val="00B80891"/>
    <w:rsid w:val="00B92EDA"/>
    <w:rsid w:val="00BD136A"/>
    <w:rsid w:val="00C4203A"/>
    <w:rsid w:val="00C43320"/>
    <w:rsid w:val="00C43FAC"/>
    <w:rsid w:val="00C65597"/>
    <w:rsid w:val="00C91A44"/>
    <w:rsid w:val="00CA40C6"/>
    <w:rsid w:val="00CB20C8"/>
    <w:rsid w:val="00CB7871"/>
    <w:rsid w:val="00CD3071"/>
    <w:rsid w:val="00D0755B"/>
    <w:rsid w:val="00D21FD0"/>
    <w:rsid w:val="00D408BD"/>
    <w:rsid w:val="00D73AC6"/>
    <w:rsid w:val="00D77522"/>
    <w:rsid w:val="00DA4919"/>
    <w:rsid w:val="00DB27D2"/>
    <w:rsid w:val="00DB6E01"/>
    <w:rsid w:val="00DF1E0C"/>
    <w:rsid w:val="00E3121E"/>
    <w:rsid w:val="00E4239B"/>
    <w:rsid w:val="00E50FDA"/>
    <w:rsid w:val="00E62AFD"/>
    <w:rsid w:val="00E77111"/>
    <w:rsid w:val="00E8526F"/>
    <w:rsid w:val="00E86284"/>
    <w:rsid w:val="00EF1AE0"/>
    <w:rsid w:val="00EF723D"/>
    <w:rsid w:val="00EF7B6B"/>
    <w:rsid w:val="00F01E58"/>
    <w:rsid w:val="00F44605"/>
    <w:rsid w:val="00F651E7"/>
    <w:rsid w:val="00F7170D"/>
    <w:rsid w:val="00FC4C68"/>
    <w:rsid w:val="00FE30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3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3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53B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572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7270"/>
    <w:rPr>
      <w:rFonts w:ascii="Segoe UI" w:hAnsi="Segoe UI" w:cs="Segoe UI"/>
      <w:sz w:val="18"/>
      <w:szCs w:val="18"/>
    </w:rPr>
  </w:style>
  <w:style w:type="paragraph" w:customStyle="1" w:styleId="consplusnormal0">
    <w:name w:val="consplusnormal"/>
    <w:basedOn w:val="a"/>
    <w:rsid w:val="00B61C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89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56AB82A92104926356A159DD9826297633BEABE382A3EA34D7053DD9A42503C6496AE040CA95285142853D54a313L" TargetMode="External"/><Relationship Id="rId3" Type="http://schemas.openxmlformats.org/officeDocument/2006/relationships/webSettings" Target="webSettings.xml"/><Relationship Id="rId7" Type="http://schemas.openxmlformats.org/officeDocument/2006/relationships/hyperlink" Target="consultantplus://offline/ref=4E56AB82A92104926356A159DD9826297632B8A8EE81A3EA34D7053DD9A42503C6496AE040CA95285142853D54a313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56AB82A92104926356A159DD9826297631BBA4E283A3EA34D7053DD9A42503C6496AE040CA95285142853D54a313L" TargetMode="External"/><Relationship Id="rId11" Type="http://schemas.openxmlformats.org/officeDocument/2006/relationships/fontTable" Target="fontTable.xml"/><Relationship Id="rId5" Type="http://schemas.openxmlformats.org/officeDocument/2006/relationships/hyperlink" Target="consultantplus://offline/ref=4E56AB82A92104926356A159DD9826297632BAA4EC85A3EA34D7053DD9A42503D44932EC41CA83205A57D36C116FA8D423B95FD4B4F3E9AAaC1FL" TargetMode="External"/><Relationship Id="rId10" Type="http://schemas.openxmlformats.org/officeDocument/2006/relationships/hyperlink" Target="consultantplus://offline/ref=4E56AB82A92104926356A159DD9826297632BEA5E387A3EA34D7053DD9A42503C6496AE040CA95285142853D54a313L" TargetMode="External"/><Relationship Id="rId4" Type="http://schemas.openxmlformats.org/officeDocument/2006/relationships/hyperlink" Target="consultantplus://offline/ref=4E56AB82A92104926356A159DD9826297632B8A8EE81A3EA34D7053DD9A42503D44932EC41CB8A2A5357D36C116FA8D423B95FD4B4F3E9AAaC1FL" TargetMode="External"/><Relationship Id="rId9" Type="http://schemas.openxmlformats.org/officeDocument/2006/relationships/hyperlink" Target="consultantplus://offline/ref=4E56AB82A92104926356A159DD9826297632BAA4EC85A3EA34D7053DD9A42503C6496AE040CA95285142853D54a31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2419</Words>
  <Characters>13791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User308-1</dc:creator>
  <cp:lastModifiedBy>312</cp:lastModifiedBy>
  <cp:revision>2</cp:revision>
  <cp:lastPrinted>2019-12-23T03:18:00Z</cp:lastPrinted>
  <dcterms:created xsi:type="dcterms:W3CDTF">2019-12-24T06:30:00Z</dcterms:created>
  <dcterms:modified xsi:type="dcterms:W3CDTF">2019-12-24T06:30:00Z</dcterms:modified>
</cp:coreProperties>
</file>