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CA" w:rsidRPr="00EB28CA" w:rsidRDefault="00EB28CA" w:rsidP="00EB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</w:p>
    <w:p w:rsidR="00EB28CA" w:rsidRPr="00EB28CA" w:rsidRDefault="00EB28CA" w:rsidP="00EB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EB28CA" w:rsidRPr="00EB28CA" w:rsidRDefault="00EB28CA" w:rsidP="00EB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EB28C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проведении </w:t>
      </w:r>
      <w:r w:rsidRPr="00EB28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электронной форме аукциона</w:t>
      </w:r>
    </w:p>
    <w:p w:rsidR="00EB28CA" w:rsidRPr="00EB28CA" w:rsidRDefault="00EB28CA" w:rsidP="00EB28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по продаже муниципального имущества</w:t>
      </w:r>
      <w:r w:rsidRPr="00EB28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город Кумертау Республики Башкортостан</w:t>
      </w:r>
      <w:r w:rsidRPr="00EB28C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</w:t>
      </w:r>
    </w:p>
    <w:bookmarkEnd w:id="0"/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городского округа город Кумертау Республики Башкортостан сообщает о проведении в электронной форме аукциона по продаже муниципального имущества, находящегося в муниципальной собственности  городского округа город Кумертау Республики Башкортостан.</w:t>
      </w:r>
    </w:p>
    <w:p w:rsidR="00EB28CA" w:rsidRPr="00EB28CA" w:rsidRDefault="00EB28CA" w:rsidP="00EB28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 проводится в соответствии с Федеральным законом от  21.12.2001 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 продаваемого имущества: Городской округ город Кумертау Республики Башкортостан.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 торгов (продавец) - Администрация городского округа город Кумертау Республики Башкортостан. 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 электронной площадки - Акционерное общество «Единая электронная торговая площадка».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приватизации утверждены постановлением Администрации городского округа город Кумертау Республики Башкортостан от 21.03.2023 № 324.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 приватизации муниципального имущества – продажа имущества на аукционе в электронной форме.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 является открытым по составу участников.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Предложения о цене муниципального имущества 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заявляются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участниками аукциона открыто в ходе проведения торгов.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платежа – валюта Российской Федерации (рубли).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и порядок внесения платежа – в безналичной форме единовременно в течение 10 дней с момента заключения договора купли-продажи имущества. 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продажу путем проведения аукциона в электронной форме выставляется муниципальное имущество городского округа город Кумертау Республики Башкортостан: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ЛОТ № 1</w:t>
      </w:r>
    </w:p>
    <w:p w:rsidR="00EB28CA" w:rsidRPr="00EB28CA" w:rsidRDefault="00EB28CA" w:rsidP="00EB28CA">
      <w:pPr>
        <w:numPr>
          <w:ilvl w:val="0"/>
          <w:numId w:val="1"/>
        </w:numPr>
        <w:tabs>
          <w:tab w:val="clear" w:pos="756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Материалы, полученные в процессе демонтажа нежилого здания (складское помещение под трамплином), площадью 10,5 кв.м. и сооружения (трамплин) протяженностью 50 м., 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Республика Башкортостан, г. Кумертау, ул. Лесная, д. 53.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Начальная цена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продажи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имущества – 592 800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(пятьсот девяносто две  тысячи восемьсот) рублей,  в  том числе НДС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Задаток для участия в аукционе – 10 % от начальной цены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Имущества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составляет 59280 (пятьдесят девять тысяч двести восемьдесят) рублей. 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Величина повышения начальной цены («шаг аукциона») – 5 % от начальной цены, что составляет  29640 (двадцать девять тысяч шестьсот сорок) рублей.</w:t>
      </w:r>
    </w:p>
    <w:p w:rsidR="00EB28CA" w:rsidRPr="00EB28CA" w:rsidRDefault="00EB28CA" w:rsidP="00EB28CA">
      <w:pPr>
        <w:tabs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о предыдущих торгах по продаже указанного муниципального имущества: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предшествующего года торги не проводились.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заявок на участие в аукционе осуществляется Оператором электронной площадки по адресу: https://178fz.roseltorg.ru.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Начало приема заявок на участие в аукционе: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 марта 2023 года в 10:00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(время местное).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Окончание приема заявок на участие в аукционе: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 апреля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2023 года в 17:00 часов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(время местное).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Место проведения 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аукциона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>:</w:t>
      </w:r>
      <w:r w:rsidRPr="00EB28CA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АО «Единая электронная торговая площадка» https://www.roseltorg.ru/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27 апреля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2023</w:t>
      </w: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11.00 часов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местному времени).</w:t>
      </w:r>
    </w:p>
    <w:p w:rsidR="00EB28CA" w:rsidRPr="00EB28CA" w:rsidRDefault="00EB28CA" w:rsidP="00EB28C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подведения итогов аукциона: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27 апреля  2023</w:t>
      </w: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года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Рассмотрение заявок и признание претендентов участниками аукциона: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 апреля 2023</w:t>
      </w: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Задаток должен поступить не позднее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 апреля 2023 года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Задаток для участия в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аукционе в электронной форме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вносится путем перечисления денежных средств на лицевой счет Претендента, открытый при регистрации на электронной площадке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порядке, установленном Регламентом электронной площадки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Назначение платежа – задаток для участия в аукционе по продаже муниципального имущества по лоту № __ (ИНН плательщика). НДС не облагается.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 электронной площадки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EB28CA" w:rsidRPr="00EB28CA" w:rsidRDefault="00EB28CA" w:rsidP="00EB28CA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Денежные средства, перечисленные за участника  третьим  лицом, не зачисляются на счет такого участника на универсальной торговой площадке.</w:t>
      </w:r>
    </w:p>
    <w:p w:rsidR="00EB28CA" w:rsidRPr="00EB28CA" w:rsidRDefault="00EB28CA" w:rsidP="00EB28CA">
      <w:pPr>
        <w:widowControl w:val="0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№ 1 к информационному сообщению).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 претендентам необходимо заполнить и прикрепить заявку в формате </w:t>
      </w:r>
      <w:proofErr w:type="spell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 форме Приложения 1 к настоящему Информационному сообщению) с приложением электронных образов документов в личном кабинете на электронной площадке.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Подача заявки на участие осуществляется только посредством интерфейса торговой системы АО «ЕЭТП», из личного кабинета претендента.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Заявка на участие в торгах подается путем заполнения ее электронной формы, размещенной в открытой для доступа неограниченного круга лиц части электронной площадки.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Иные документы, предоставляемые одновременно с заявкой на участие в торгах, подаются в форме электронных документов.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Претендентам одновременно с заявкой на участие в торгах необходимо представить следующие документы: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юридические лица: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заверенные копии учредительных документов;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физические лица предъявляют документ, удостоверяющий личность, или представляют копии всех его листов.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 лицо имеет право подать только одну заявку.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уведомления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электронных копий зарегистрированной заявки и прилагаемых к ней документов.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EB28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Покупателями могут быть любые физические и юридические лица, за исключением: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 образований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превышает 25 (двадцать пять) процентов;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бенефициарных</w:t>
      </w:r>
      <w:proofErr w:type="spell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«контролирующее лицо» используется в том же значении, что и в статье 5 Федерального закона от 29.04.2008 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бенефициарный</w:t>
      </w:r>
      <w:proofErr w:type="spell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претендентом может быть заключен договор о задатке.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Претендент не допускается к участию в аукционе по следующим основаниям: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EB28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законодательством</w:t>
        </w:r>
      </w:hyperlink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Федерации;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оснований отказа претенденту в участии в аукционе является исчерпывающим.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 лицо имеет право подать только одну заявку.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Предложения о цене муниципального имущества 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заявляются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программными средствами электронной площадки обеспечивается: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 признается несостоявшимся в следующих случаях: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было подано ни одной заявки на участие либо ни один из претендентов не признан участником;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принято решение о признании только одного претендента участником;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ни один из участников не сделал предложение о начальной цене имущества.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признан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кциона несостоявшимся оформляется протоколом.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подведения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итогов аукциона. Задаток победителя продажи муниципального имущества засчитывается в счет оплаты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пяти рабочих дней 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подведения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итогов аукциона продавец заключает с победителем договор купли-продажи в форме электронного документа </w:t>
      </w:r>
      <w:r w:rsidRPr="00EB28CA">
        <w:rPr>
          <w:rFonts w:ascii="Times New Roman" w:eastAsia="Times New Roman" w:hAnsi="Times New Roman" w:cs="Times New Roman"/>
          <w:sz w:val="27"/>
          <w:szCs w:val="27"/>
        </w:rPr>
        <w:t>(образец приведен в Приложении № 2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</w:rPr>
        <w:t xml:space="preserve"> к настоящему информационному сообщению)</w:t>
      </w:r>
      <w:r w:rsidRPr="00EB28C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B28CA" w:rsidRPr="00EB28CA" w:rsidRDefault="00EB28CA" w:rsidP="00EB28C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8CA">
        <w:rPr>
          <w:rFonts w:ascii="Times New Roman" w:eastAsia="Times New Roman" w:hAnsi="Times New Roman" w:cs="Times New Roman"/>
          <w:sz w:val="27"/>
          <w:szCs w:val="27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по договору купли-продажи муниципального имущества осуществляется единовременно в течение десяти дней со дня его заключения путем перечисления денежных средств по следующим реквизитам:</w:t>
      </w:r>
    </w:p>
    <w:p w:rsidR="00EB28CA" w:rsidRPr="00EB28CA" w:rsidRDefault="00EB28CA" w:rsidP="00EB28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получателя платежа: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УФК по Республике Башкортостан (Администрация городского округа город Кумертау Республики Башкортостан)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0262013494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КПП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026201001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/с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04013097060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ОТДЕЛЕНИЕ - НБ РЕСПУБЛИКА БАШКОРТОСТАН БАНКА РОССИИ // УФК по Республике Башкортостан г. Уфа, </w:t>
      </w:r>
    </w:p>
    <w:p w:rsidR="00EB28CA" w:rsidRPr="00EB28CA" w:rsidRDefault="00EB28CA" w:rsidP="00EB28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БИК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018073401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единый казначейский счет (ЕКС)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40102810045370000067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казначейский счет (КС)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03100643000000010100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КБК –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70611402043040000410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28CA" w:rsidRPr="00EB28CA" w:rsidRDefault="00EB28CA" w:rsidP="00EB28CA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Наименование платежа Доходы от реализации имущества (по договору купли-продажи от ________ № __</w:t>
      </w:r>
      <w:proofErr w:type="gramStart"/>
      <w:r w:rsidRPr="00EB28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)</w:t>
      </w:r>
      <w:proofErr w:type="gramEnd"/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8CA">
        <w:rPr>
          <w:rFonts w:ascii="Times New Roman" w:eastAsia="Times New Roman" w:hAnsi="Times New Roman" w:cs="Times New Roman"/>
          <w:sz w:val="27"/>
          <w:szCs w:val="27"/>
        </w:rPr>
        <w:t>Факт оплаты имущества подтверждается выпиской со счета, указанного в договоре купли-продажи.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8CA">
        <w:rPr>
          <w:rFonts w:ascii="Times New Roman" w:eastAsia="Times New Roman" w:hAnsi="Times New Roman" w:cs="Times New Roman"/>
          <w:sz w:val="27"/>
          <w:szCs w:val="27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EB28CA" w:rsidRPr="00EB28CA" w:rsidRDefault="00EB28CA" w:rsidP="00EB2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собственности на приобретаемое имущество переходит к покупателю после полной его оплаты на основании подписанного сторонами акта приема-передачи материалов, полученных в процессе демонтажа муниципального имущества.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Получить дополнительную информацию об условиях проведения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аукциона и ознакомиться с иными материалами (в том числе с условиями договора купли-продажи) Вы можете в Администрации городского округа город Кумертау Республики Башкортостан по адресу: 453300 РБ г. Кумертау, ул. Ленина, 18 кабинет 305, телефон (34761) 4 33 23, в сети Интернет на Федеральном сайт </w:t>
      </w:r>
      <w:hyperlink r:id="rId7" w:history="1"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www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torgi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gov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ru</w:t>
        </w:r>
      </w:hyperlink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 на сайте Администрации городского округа</w:t>
      </w:r>
      <w:proofErr w:type="gram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 Кумертау РБ </w:t>
      </w:r>
      <w:hyperlink r:id="rId8" w:history="1"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http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://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www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admkumertau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ru</w:t>
        </w:r>
        <w:r w:rsidRPr="00EB28CA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/</w:t>
        </w:r>
      </w:hyperlink>
      <w:r w:rsidRPr="00EB28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EB28CA" w:rsidRPr="00EB28CA" w:rsidRDefault="00EB28CA" w:rsidP="00EB28C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Осмотр Объекта (лота) аукциона производится без взимания платы и обеспечивается специалистами отдела по управлению муниципальным имуществом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городского округа город Кумертау Республики Башкортостан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срока подачи заявок по предварительному согласованию (уточнению)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времени проведения осмотра на основании обращения претендента. Телефоны специалистов: 8 (34761)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4 33 23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8CA">
        <w:rPr>
          <w:rFonts w:ascii="Times New Roman" w:eastAsia="Times New Roman" w:hAnsi="Times New Roman" w:cs="Times New Roman"/>
          <w:sz w:val="27"/>
          <w:szCs w:val="27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городского округа город Кумертау Республики Башкортостан</w:t>
      </w:r>
      <w:r w:rsidRPr="00EB28CA">
        <w:rPr>
          <w:rFonts w:ascii="Times New Roman" w:eastAsia="Times New Roman" w:hAnsi="Times New Roman" w:cs="Times New Roman"/>
          <w:sz w:val="27"/>
          <w:szCs w:val="27"/>
        </w:rPr>
        <w:t xml:space="preserve"> по поводу юридического, физического и финансового состояния объекта.</w:t>
      </w: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к настоящему информационному сообщению:</w:t>
      </w:r>
    </w:p>
    <w:p w:rsidR="00EB28CA" w:rsidRPr="00EB28CA" w:rsidRDefault="00EB28CA" w:rsidP="00EB28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 на участие в электронном аукционе; </w:t>
      </w:r>
    </w:p>
    <w:p w:rsidR="00EB28CA" w:rsidRPr="00EB28CA" w:rsidRDefault="00EB28CA" w:rsidP="00EB28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договора купли-продажи материалов, полученных в процессе демонтажа муниципального имущества.</w:t>
      </w:r>
    </w:p>
    <w:p w:rsidR="00EB28CA" w:rsidRPr="00EB28CA" w:rsidRDefault="00EB28CA" w:rsidP="00EB28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567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№1</w:t>
      </w:r>
    </w:p>
    <w:p w:rsidR="00EB28CA" w:rsidRPr="00EB28CA" w:rsidRDefault="00EB28CA" w:rsidP="00EB28CA">
      <w:pPr>
        <w:tabs>
          <w:tab w:val="left" w:pos="567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Администрацию городского округа город Кумертау Республики Башкортостан</w:t>
      </w:r>
    </w:p>
    <w:p w:rsidR="00EB28CA" w:rsidRPr="00EB28CA" w:rsidRDefault="00EB28CA" w:rsidP="00EB28C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участие в аукционе по продаже муниципального имущества,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находящегося в собственности городского округа город Кумертау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Башкортостан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Кумертау                                                                        «___» _________ 20__ года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______________________________________________________________________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(полное наименование юридического лица, подающего заявку / фамилия, имя, отчество и паспортные данные физического лица, подающего заявку)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______________________________________________________________________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_____________________________________________________________________, именуемый далее Претендент, в лице _____________________________________,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(фамилия, имя, отчество, должность)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действующего</w:t>
      </w:r>
      <w:proofErr w:type="gram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 ____________________________________________,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принимая решение об участии в аукционе по продаже _____________________________________________________________________,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обязуюсь: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соблюдать условия аукциона, содержащиеся в информационном сообщении о проведении продажи, опубликованном в открытой для доступа неограниченного круга лиц части электронной площадки размещенном на официальных сайтах: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hyperlink r:id="rId9" w:history="1">
        <w:r w:rsidRPr="00EB28CA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https://178fz.roseltorg.ru</w:t>
        </w:r>
      </w:hyperlink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hyperlink r:id="rId10" w:history="1"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www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torgi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gov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r w:rsidRPr="00EB28C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ru</w:t>
        </w:r>
      </w:hyperlink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EB28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сайте администрации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http://admkumertau.ru, а также порядок проведения аукциона в электронной форме, установленный Постановлением Правительства Российской Федерации от 27 августа 2012 года № 860 «Об</w:t>
      </w:r>
      <w:proofErr w:type="gram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и проведении продажи государственного или муниципального имущества в электронной форме», в соответствии с Федеральным законом от 21 декабря 2001 года № 178-ФЗ «О приватизации государственного и муниципального имущества»;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В случае признания победителем, не позднее чем через пять рабочих дней </w:t>
      </w:r>
      <w:proofErr w:type="gram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подведения</w:t>
      </w:r>
      <w:proofErr w:type="gram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итогов аукциона заключить договор купли-продажи и уплатить Продавцу стоимость, установленную по результатам аукциона, в сроки, определяемые договором купли-продажи.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Уведомлен о том, что обязанность доказать право на приобретение муниципального имущества возлагается на Претендента, и в случае, если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впоследствии будет установлено, что Покупатель муниципального имущества не имел законное право на его приобретение, соответствующая сделка будет признана ничтожной.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и банковские реквизиты Претендента: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(с указанием индекса): _______________________________________________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Телефон: ________________________________________________________________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____________________________________________________________________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Рас/счет _________________________________________________________________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_______________________________________________________________________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Кор/счет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БИК_________________ОКОНХ__________________ОКПО ____________________ </w:t>
      </w:r>
    </w:p>
    <w:p w:rsidR="00EB28CA" w:rsidRPr="00EB28CA" w:rsidRDefault="00EB28CA" w:rsidP="00EB28CA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8CA">
        <w:rPr>
          <w:rFonts w:ascii="Times New Roman" w:eastAsia="Times New Roman" w:hAnsi="Times New Roman" w:cs="Times New Roman"/>
          <w:lang w:eastAsia="ru-RU"/>
        </w:rPr>
        <w:tab/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Претендента (его полномочного представителя)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 /___________________/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                                                              «___» ______________ 20__ г.</w:t>
      </w:r>
    </w:p>
    <w:p w:rsidR="00EB28CA" w:rsidRPr="00EB28CA" w:rsidRDefault="00EB28CA" w:rsidP="00EB28CA">
      <w:pPr>
        <w:tabs>
          <w:tab w:val="left" w:pos="-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lang w:eastAsia="ru-RU"/>
        </w:rPr>
        <w:br w:type="page"/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№2 </w:t>
      </w:r>
    </w:p>
    <w:p w:rsidR="00EB28CA" w:rsidRPr="00EB28CA" w:rsidRDefault="00EB28CA" w:rsidP="00EB28CA">
      <w:pPr>
        <w:spacing w:after="0" w:line="240" w:lineRule="auto"/>
        <w:jc w:val="both"/>
        <w:rPr>
          <w:rFonts w:ascii="Arial Narrow" w:eastAsia="Times New Roman" w:hAnsi="Arial Narrow" w:cs="Times New Roman"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ПРИМЕРНЫЙ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ДОГОВОР № __________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купли-продажи материалов, полученных в процессе 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демонтажа муниципального имущества</w:t>
      </w:r>
    </w:p>
    <w:p w:rsidR="00EB28CA" w:rsidRPr="00EB28CA" w:rsidRDefault="00EB28CA" w:rsidP="00EB28CA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8CA" w:rsidRPr="00EB28CA" w:rsidRDefault="00EB28CA" w:rsidP="00EB28CA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г. Кумертау                                                                             «____»___________ 20__г.</w:t>
      </w:r>
    </w:p>
    <w:p w:rsidR="00EB28CA" w:rsidRPr="00EB28CA" w:rsidRDefault="00EB28CA" w:rsidP="00EB28CA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городского округа город Кумертау Республики Башкортостан, именуемая в дальнейшем «Продавец», в лице ___________________________________, действующего на основании ___________________________________________, и _________________________, именуемый в дальнейшем «Покупатель», совместно именуемые в дальнейшем «Стороны», заключили настоящий Договор о нижеследующем: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28CA" w:rsidRPr="00EB28CA" w:rsidRDefault="00EB28CA" w:rsidP="00EB28CA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ДОГОВОРА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В соответствии с условиями настоящего договора, Продавец обязуется передать Покупателю 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материалы, полученные в процессе списания муниципального имущества – _______________________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площадью ____ кв.м, именуемое далее «Имущество», а Покупатель в срок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«30» сентября 2023года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произвести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демонтаж здания (складского помещения под трамплином) и сооружения (трамплин), уборку территории от строительного мусора, остающегося после демонтажа.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Сведения об Имуществе, являющемся предметом сделки купли-продажи в соответствии с п.1.1  настоящего Договора: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1.2.1. Местонахождение Имущества: _________________________________.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1.2.2. Краткая характеристика Имущества: материалы,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полученные в процессе  демонтажа муниципального имущества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площадью ____ кв.м.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1.2.3. Стоимость Имущества составляет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 (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Продавец гарантирует, что до совершения настоящего договора, Имущество, указанное в п.1.1., никому другому не продано, не заложено, в споре под арестом и запретом не состоит и свободно от любых прав и претензий третьих лиц.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Покупатель к вышеуказанному Имуществу никаких претензий не имеет и принимает его в том состоянии, какое оно есть на момент подписания настоящего Договора.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ЦЕНА ПРОДАЖИ ИМУЩЕСТВА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EB28CA" w:rsidRPr="00EB28CA" w:rsidRDefault="00EB28CA" w:rsidP="00EB2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Стоимость Имущества установлена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протоколом об итогах аукциона продажи муниципального имущества от «____» ______ 20__ г. и составляет _______ рублей.  </w:t>
      </w:r>
    </w:p>
    <w:p w:rsidR="00EB28CA" w:rsidRPr="00EB28CA" w:rsidRDefault="00EB28CA" w:rsidP="00EB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2.2. Покупатель </w:t>
      </w:r>
      <w:proofErr w:type="gram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оплачивает стоимость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Имущества</w:t>
      </w:r>
      <w:proofErr w:type="gram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следующие реквизиты:</w:t>
      </w:r>
    </w:p>
    <w:p w:rsidR="00EB28CA" w:rsidRPr="00EB28CA" w:rsidRDefault="00EB28CA" w:rsidP="00EB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Наименование получателя платежа: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УФК по Республике Башкортостан (Администрация городского округа город Кумертау Республики Башкортостан)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ИНН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0262013494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КПП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026201001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/с 04013097060 ОТДЕЛЕНИЕ - НБ РЕСПУБЛИКА БАШКОРТОСТАН БАНКА РОССИИ // УФК по Республике Башкортостан г. Уфа, </w:t>
      </w:r>
    </w:p>
    <w:p w:rsidR="00EB28CA" w:rsidRPr="00EB28CA" w:rsidRDefault="00EB28CA" w:rsidP="00EB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БИК 018073401, </w:t>
      </w:r>
    </w:p>
    <w:p w:rsidR="00EB28CA" w:rsidRPr="00EB28CA" w:rsidRDefault="00EB28CA" w:rsidP="00EB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единый казначейский счет (ЕКС)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40102810045370000067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казначейский счет (КС)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03100643000000010100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КБК –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70611402043040000440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Оплата стоимости Имущества осуществляется в рублях в течение 10 дней с момента заключения настоящего Договора путем перечисления денежных средств на счет, указанный в пункте 3.2 настоящего Договора. 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Сумма задатка в размере _______ руб., внесенная Покупателем, засчитывается в счет оплаты Имущества. </w:t>
      </w:r>
    </w:p>
    <w:p w:rsidR="00EB28CA" w:rsidRPr="00EB28CA" w:rsidRDefault="00EB28CA" w:rsidP="00EB2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Оплатить НДС в сумме ____________ рублей, путем перечисления денежных сре</w:t>
      </w:r>
      <w:proofErr w:type="gram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т</w:t>
      </w:r>
      <w:proofErr w:type="gram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ечение 10 (десяти) дней с момента подписания настоящего Договора.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В десятидневный срок с момента подписания настоящего Договора оплатить расходы Продавца на предпродажную подготовку в сумме __________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путем перечисления денежных средств на расчетный счет Продавца.</w:t>
      </w:r>
    </w:p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получателя платежа: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УФК по Республике Башкортостан (Администрация городского округа город Кумертау Республики Башкортостан)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0262013494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КПП </w:t>
      </w: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026201001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/с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02013Р29450</w:t>
      </w:r>
    </w:p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ОТДЕЛЕНИЕ-НБ РЕСПУБЛИКА БАШКОРТОСТАН БАНКА РОССИИ // УФК по Республике Башкортостан г. Уфа, БИК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018073401</w:t>
      </w:r>
    </w:p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единый казначейский счет (ЕКС)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40102810045370000067</w:t>
      </w:r>
    </w:p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казначейский счет (КС)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03231643807230000100</w:t>
      </w:r>
    </w:p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КБК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70601139900009020244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Наименование платежа </w:t>
      </w:r>
      <w:r w:rsidRPr="00EB28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Предпродажная подготовка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2.6. Днем исполнения обязательства Покупателя по оплате стоимости Имущества считается день поступления денежных средств на счет, указанный в пункте 2.2 настоящего Договора. 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ОБЯЗАННОСТИ СТОРОН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Покупатель обязан: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3.1.1. </w:t>
      </w:r>
      <w:r w:rsidRPr="00EB28CA">
        <w:rPr>
          <w:rFonts w:ascii="Times New Roman" w:eastAsia="Times New Roman" w:hAnsi="Times New Roman" w:cs="Arial"/>
          <w:sz w:val="27"/>
          <w:szCs w:val="27"/>
          <w:lang w:eastAsia="ru-RU"/>
        </w:rPr>
        <w:t>Принять Имущество от Продавца по передаточному акту не позднее, чем через тридцать дней с момента выполнения обязательств, указанных в п. 2.2, п. 2.4, п. 2.5, настоящего Договора, произвести рекультивацию земель под объектом недвижимости и очистку от строительного мусора  по завершению демонтажных работ и сдать Продавцу.</w:t>
      </w:r>
    </w:p>
    <w:p w:rsidR="00EB28CA" w:rsidRPr="00EB28CA" w:rsidRDefault="00EB28CA" w:rsidP="00EB28CA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Продавец обязан: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3.2.1. Не позднее, чем через тридцать дней с момента выполнения Покупателем обязательств, указанных в </w:t>
      </w:r>
      <w:r w:rsidRPr="00EB28C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п. 2.2, п. 2.4, п. 2.5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договора, обеспечить передачу Имущества Покупателю по передаточному акту.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 СТОРОН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4.1. За нарушение сроков внесения денежных средств Покупателем в счет оплаты стоимости Имущества и расходов на предпродажную подготовку в порядке, предусмотренном п. 2.2, п. 2.4, п. 2.5 настоящего Договора, Покупатель уплачивает пени в размере 0,2 процента от невнесенной суммы за каждый день просрочки. Датой оплаты считается дата поступления денежных средств на расчетный счет Продавца. 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4.2. В случае отказа от уплаты или от принятия Имущества, настоящий Договор расторгается по инициативе Продавца в судебном порядке, при этом Покупатель уплачивает: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- штраф в размере 20 процентов от стоимости Имущества, указанной в п.2.1. настоящего Договора;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пени, указанные в п.4.1. настоящего Договора, 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Расторжение настоящего Договора не освобождает Покупателя от уплаты пени и штрафов.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В случае неисполнения либо нарушения сроков исполнения Покупателем обязательства, предусмотренного пунктами 1.1, 3.1.1 договора, Покупатель уплачивает пени в размере 0,2 процента от стоимости имущества, установленной пунктом 2.1 договора, за каждый день просрочки исполнения обязательства. При этом частичное исполнение обязательства приравнивается к его неисполнению. 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ДЕЙСТВИЕ ДОГОВОРА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Настоящий договор вступает в силу с момента подписания его Сторонами.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Договор расторгается по соглашению Сторон или в судебном порядке.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 </w:t>
      </w: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в судебном порядке в следующих случаях:</w:t>
      </w:r>
    </w:p>
    <w:p w:rsidR="00EB28CA" w:rsidRPr="00EB28CA" w:rsidRDefault="00EB28CA" w:rsidP="00EB28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5.3.1. Невнесение Покупателем платежей за приобретенное Имущество полностью в срок, предусмотренный </w:t>
      </w:r>
      <w:r w:rsidRPr="00EB28C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п. 2.2, п. 2.4, п. 2.5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договора.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5.3.2. Неисполнение Покупателем любой из обязанностей, предусмотренных  </w:t>
      </w:r>
      <w:r w:rsidRPr="00EB28CA">
        <w:rPr>
          <w:rFonts w:ascii="Times New Roman" w:eastAsia="Times New Roman" w:hAnsi="Times New Roman" w:cs="Arial"/>
          <w:sz w:val="27"/>
          <w:szCs w:val="27"/>
          <w:lang w:eastAsia="ru-RU"/>
        </w:rPr>
        <w:t>п. 2.2, п. 2.4, п. 2.5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настоящего договора.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5.3.3. Возникновение иных оснований, предусмотренных действующим законодательством.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ЗАКЛЮЧИТЕЛЬНЫЕ ПОЛОЖЕНИЯ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6.1. 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Во всем, что не предусмотрено настоящим Договором, стороны руководствуются действующим законодательством Российской Федерации и Республики Башкортостан.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6.3. Настоящий Договор составлен в 2 (двух) экземплярах, имеющих одинаковую юридическую силу. Один  экземпляр находится у Продавца, второй – у Покупателя.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АДРЕСА И БАНКОВСКИЕ РЕКВИЗИТЫ СТОРОН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12. Реквизиты  и подписи сторон:</w:t>
      </w:r>
    </w:p>
    <w:p w:rsidR="00EB28CA" w:rsidRPr="00EB28CA" w:rsidRDefault="00EB28CA" w:rsidP="00EB28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Arial"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Продавец</w:t>
      </w: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городского округа город Кумертау Республики Башкортостан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Адрес: 453300, Республика Башкортостан, г. Кумертау, ул. Ленина, д.18,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ИНН: ________________________ ОГРН____________________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/с __________________________в __________________________________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/с __________________________ ___________________________________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БИК ________________________</w:t>
      </w:r>
    </w:p>
    <w:p w:rsidR="00EB28CA" w:rsidRPr="00EB28CA" w:rsidRDefault="00EB28CA" w:rsidP="00EB28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Покупатель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Адрес: __________________________________________________________________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ИНН: _________________ КПП ___________________ОГРН____________________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/с ____________________________к/с ______________________________________ 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в _______________________________________________________________________</w:t>
      </w:r>
    </w:p>
    <w:p w:rsidR="00EB28CA" w:rsidRPr="00EB28CA" w:rsidRDefault="00EB28CA" w:rsidP="00EB28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БИК ________________________</w:t>
      </w:r>
    </w:p>
    <w:p w:rsidR="00EB28CA" w:rsidRPr="00EB28CA" w:rsidRDefault="00EB28CA" w:rsidP="00EB28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EB28CA" w:rsidRPr="00EB28CA" w:rsidTr="0022289D">
        <w:trPr>
          <w:trHeight w:val="2022"/>
        </w:trPr>
        <w:tc>
          <w:tcPr>
            <w:tcW w:w="4788" w:type="dxa"/>
          </w:tcPr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Покупатель</w:t>
            </w:r>
            <w:r w:rsidRPr="00EB28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:</w:t>
            </w: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_______________/_     ___________/  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(подпись)             (И.О. Фамилия)   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М.П.                                                           </w:t>
            </w:r>
          </w:p>
        </w:tc>
        <w:tc>
          <w:tcPr>
            <w:tcW w:w="5040" w:type="dxa"/>
          </w:tcPr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Продавец: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__________________/_ _______________/  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(подпись)             (И.О. Фамилия)   </w:t>
            </w:r>
          </w:p>
          <w:p w:rsidR="00EB28CA" w:rsidRPr="00EB28CA" w:rsidRDefault="00EB28CA" w:rsidP="00EB28CA">
            <w:pPr>
              <w:tabs>
                <w:tab w:val="left" w:pos="520"/>
              </w:tabs>
              <w:spacing w:after="0" w:line="240" w:lineRule="auto"/>
              <w:rPr>
                <w:rFonts w:ascii="Times New Roman" w:eastAsia="MS Mincho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М.П.                                                           </w:t>
            </w:r>
            <w:r w:rsidRPr="00EB28CA">
              <w:rPr>
                <w:rFonts w:ascii="Times New Roman" w:eastAsia="MS Mincho" w:hAnsi="Times New Roman" w:cs="Times New Roman"/>
                <w:sz w:val="27"/>
                <w:szCs w:val="27"/>
                <w:lang w:eastAsia="ru-RU"/>
              </w:rPr>
              <w:tab/>
              <w:t xml:space="preserve">  </w:t>
            </w:r>
          </w:p>
        </w:tc>
      </w:tr>
    </w:tbl>
    <w:p w:rsidR="00EB28CA" w:rsidRPr="00EB28CA" w:rsidRDefault="00EB28CA" w:rsidP="00EB2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 w:type="page"/>
      </w: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 К Т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приема-передачи материалов, полученных в процессе 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демонтажа муниципального имущества</w:t>
      </w:r>
    </w:p>
    <w:p w:rsidR="00EB28CA" w:rsidRPr="00EB28CA" w:rsidRDefault="00EB28CA" w:rsidP="00EB28CA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г. Кумертау                                                                          «____»___________ 20__г.</w:t>
      </w:r>
    </w:p>
    <w:p w:rsidR="00EB28CA" w:rsidRPr="00EB28CA" w:rsidRDefault="00EB28CA" w:rsidP="00EB28CA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городского округа город Кумертау Республики Башкортостан, именуемая в дальнейшем «Продавец», в лице ___________________________________, действующего на основании ___________________________________________, и _________________________, именуемый в дальнейшем «Покупатель»,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составили настоящий акт о нижеследующем:</w:t>
      </w:r>
    </w:p>
    <w:p w:rsidR="00EB28CA" w:rsidRPr="00EB28CA" w:rsidRDefault="00EB28CA" w:rsidP="00EB28C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соответствии с договором № ________ купли-продажи материалов, полученных в процессе демонтажа муниципального имущества от «___» ______ 20__г. Продавец передает, а Покупатель принимает Имущество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материалы, </w:t>
      </w:r>
      <w:r w:rsidRPr="00EB28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полученные в процессе демонтажа муниципального имущества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Имущество), расположенного по адресу: ___________________________________.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Покупатель оплатил стоимость Имущества в размере</w:t>
      </w:r>
      <w:proofErr w:type="gramStart"/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 (_________________________) </w:t>
      </w:r>
      <w:proofErr w:type="gram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в </w:t>
      </w:r>
      <w:proofErr w:type="spellStart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НДС в сумме __________ (_____________________) рублей,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также стоимость предпродажной подготовки </w:t>
      </w:r>
      <w:r w:rsidRPr="00EB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 (_____________________) </w:t>
      </w: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</w:t>
      </w:r>
    </w:p>
    <w:p w:rsidR="00EB28CA" w:rsidRPr="00EB28CA" w:rsidRDefault="00EB28CA" w:rsidP="00EB28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Продавец в соответствии с настоящим актом передает, а Покупатель принимает Имущество в том состоянии, в котором оно есть на день подписания настоящего акта и к состоянию Имущества претензий не имеет.</w:t>
      </w:r>
    </w:p>
    <w:p w:rsidR="00EB28CA" w:rsidRPr="00EB28CA" w:rsidRDefault="00EB28CA" w:rsidP="00EB28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Настоящий акт приема-передачи составлен в двух экземплярах, один из которых находится у Продавца, второй – у Покупателя.</w:t>
      </w:r>
    </w:p>
    <w:p w:rsidR="00EB28CA" w:rsidRPr="00EB28CA" w:rsidRDefault="00EB28CA" w:rsidP="00EB28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</w:p>
    <w:p w:rsidR="00EB28CA" w:rsidRPr="00EB28CA" w:rsidRDefault="00EB28CA" w:rsidP="00EB28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2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 сторон:</w:t>
      </w:r>
    </w:p>
    <w:p w:rsidR="00EB28CA" w:rsidRPr="00EB28CA" w:rsidRDefault="00EB28CA" w:rsidP="00EB28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28CA" w:rsidRPr="00EB28CA" w:rsidRDefault="00EB28CA" w:rsidP="00EB2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EB28CA" w:rsidRPr="00EB28CA" w:rsidTr="0022289D">
        <w:trPr>
          <w:trHeight w:val="2022"/>
        </w:trPr>
        <w:tc>
          <w:tcPr>
            <w:tcW w:w="4788" w:type="dxa"/>
          </w:tcPr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Покупатель</w:t>
            </w:r>
            <w:r w:rsidRPr="00EB28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:</w:t>
            </w: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_______________/_     ___________/  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(подпись)             (И.О. Фамилия)   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М.П.                                                           </w:t>
            </w:r>
          </w:p>
        </w:tc>
        <w:tc>
          <w:tcPr>
            <w:tcW w:w="5040" w:type="dxa"/>
          </w:tcPr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Продавец: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__________________/_ _______________/  </w:t>
            </w:r>
          </w:p>
          <w:p w:rsidR="00EB28CA" w:rsidRPr="00EB28CA" w:rsidRDefault="00EB28CA" w:rsidP="00EB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(подпись)             (И.О. Фамилия)   </w:t>
            </w:r>
          </w:p>
          <w:p w:rsidR="00EB28CA" w:rsidRPr="00EB28CA" w:rsidRDefault="00EB28CA" w:rsidP="00EB28CA">
            <w:pPr>
              <w:tabs>
                <w:tab w:val="left" w:pos="520"/>
              </w:tabs>
              <w:spacing w:after="0" w:line="240" w:lineRule="auto"/>
              <w:rPr>
                <w:rFonts w:ascii="Times New Roman" w:eastAsia="MS Mincho" w:hAnsi="Times New Roman" w:cs="Times New Roman"/>
                <w:sz w:val="27"/>
                <w:szCs w:val="27"/>
                <w:lang w:eastAsia="ru-RU"/>
              </w:rPr>
            </w:pPr>
            <w:r w:rsidRPr="00EB28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М.П.                                                           </w:t>
            </w:r>
            <w:r w:rsidRPr="00EB28CA">
              <w:rPr>
                <w:rFonts w:ascii="Times New Roman" w:eastAsia="MS Mincho" w:hAnsi="Times New Roman" w:cs="Times New Roman"/>
                <w:sz w:val="27"/>
                <w:szCs w:val="27"/>
                <w:lang w:eastAsia="ru-RU"/>
              </w:rPr>
              <w:tab/>
              <w:t xml:space="preserve">  </w:t>
            </w:r>
          </w:p>
        </w:tc>
      </w:tr>
    </w:tbl>
    <w:p w:rsidR="00EB28CA" w:rsidRPr="00EB28CA" w:rsidRDefault="00EB28CA" w:rsidP="00EB28C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28CA" w:rsidRPr="00EB28CA" w:rsidRDefault="00EB28CA" w:rsidP="00EB28CA">
      <w:pPr>
        <w:tabs>
          <w:tab w:val="left" w:pos="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848" w:rsidRDefault="00560848"/>
    <w:sectPr w:rsidR="00560848" w:rsidSect="00AF24CD">
      <w:pgSz w:w="11906" w:h="16838"/>
      <w:pgMar w:top="426" w:right="567" w:bottom="425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427"/>
    <w:multiLevelType w:val="hybridMultilevel"/>
    <w:tmpl w:val="5A6A021C"/>
    <w:lvl w:ilvl="0" w:tplc="888E4E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F0719A"/>
    <w:multiLevelType w:val="hybridMultilevel"/>
    <w:tmpl w:val="C7C8E6E6"/>
    <w:lvl w:ilvl="0" w:tplc="15F26194">
      <w:start w:val="1"/>
      <w:numFmt w:val="decimal"/>
      <w:lvlText w:val="%1."/>
      <w:lvlJc w:val="left"/>
      <w:pPr>
        <w:tabs>
          <w:tab w:val="num" w:pos="756"/>
        </w:tabs>
        <w:ind w:left="756" w:hanging="46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7E2F41"/>
    <w:multiLevelType w:val="hybridMultilevel"/>
    <w:tmpl w:val="67140906"/>
    <w:lvl w:ilvl="0" w:tplc="49B86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7"/>
    <w:rsid w:val="004D6077"/>
    <w:rsid w:val="00560848"/>
    <w:rsid w:val="00EB28CA"/>
    <w:rsid w:val="00F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B28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B28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umerta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2EE258ADE081F4A7CA993D1C95A9DB264B6EBBDE7A96DE502B576B4934D40FDA554E1AC6D3FA5UAU4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4860</Words>
  <Characters>27705</Characters>
  <Application>Microsoft Office Word</Application>
  <DocSecurity>0</DocSecurity>
  <Lines>230</Lines>
  <Paragraphs>64</Paragraphs>
  <ScaleCrop>false</ScaleCrop>
  <Company/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MUNnach</dc:creator>
  <cp:keywords/>
  <dc:description/>
  <cp:lastModifiedBy>Таня</cp:lastModifiedBy>
  <cp:revision>4</cp:revision>
  <dcterms:created xsi:type="dcterms:W3CDTF">2023-03-27T04:54:00Z</dcterms:created>
  <dcterms:modified xsi:type="dcterms:W3CDTF">2023-03-27T04:56:00Z</dcterms:modified>
</cp:coreProperties>
</file>